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 Н.Новгорода от 13.09.2023 N 6666</w:t>
              <w:br/>
              <w:t xml:space="preserve">(ред. от 06.03.2025)</w:t>
              <w:br/>
              <w:t xml:space="preserve">"Об утверждении Порядка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на дому, в том числе возможность замены бесплатного двухразового питания денежной компенсацией, и об отмене постановлений администрации города Нижнего Новгорода от 14.10.2019 N 3850, от 14.11.2022 N 6110"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АДМИНИСТРАЦИЯ ГОРОДА НИЖНЕГО НОВГОРОДА</w:t>
      </w:r>
    </w:p>
    <w:p>
      <w:pPr>
        <w:pStyle w:val="2"/>
        <w:ind w:firstLine="540"/>
        <w:jc w:val="both"/>
      </w:pPr>
      <w:r>
        <w:rPr>
          <w:sz w:val="24"/>
        </w:rPr>
      </w:r>
    </w:p>
    <w:p>
      <w:pPr>
        <w:pStyle w:val="2"/>
        <w:jc w:val="center"/>
      </w:pPr>
      <w:r>
        <w:rPr>
          <w:sz w:val="24"/>
        </w:rPr>
        <w:t xml:space="preserve">ПОСТАНОВЛЕНИЕ</w:t>
      </w:r>
    </w:p>
    <w:p>
      <w:pPr>
        <w:pStyle w:val="2"/>
        <w:jc w:val="center"/>
      </w:pPr>
      <w:r>
        <w:rPr>
          <w:sz w:val="24"/>
        </w:rPr>
        <w:t xml:space="preserve">от 13 сентября 2023 г. N 6666</w:t>
      </w:r>
    </w:p>
    <w:p>
      <w:pPr>
        <w:pStyle w:val="2"/>
        <w:ind w:firstLine="540"/>
        <w:jc w:val="both"/>
      </w:pPr>
      <w:r>
        <w:rPr>
          <w:sz w:val="24"/>
        </w:rPr>
      </w:r>
    </w:p>
    <w:p>
      <w:pPr>
        <w:pStyle w:val="2"/>
        <w:jc w:val="center"/>
      </w:pPr>
      <w:r>
        <w:rPr>
          <w:sz w:val="24"/>
        </w:rPr>
        <w:t xml:space="preserve">ОБ УТВЕРЖДЕНИИ ПОРЯДКА ОБЕСПЕЧЕНИЯ БЕСПЛАТНЫМ ДВУХРАЗОВЫМ</w:t>
      </w:r>
    </w:p>
    <w:p>
      <w:pPr>
        <w:pStyle w:val="2"/>
        <w:jc w:val="center"/>
      </w:pPr>
      <w:r>
        <w:rPr>
          <w:sz w:val="24"/>
        </w:rPr>
        <w:t xml:space="preserve">ПИТАНИЕМ ОБУЧАЮЩИХСЯ С ОГРАНИЧЕННЫМИ ВОЗМОЖНОСТЯМИ ЗДОРОВЬЯ,</w:t>
      </w:r>
    </w:p>
    <w:p>
      <w:pPr>
        <w:pStyle w:val="2"/>
        <w:jc w:val="center"/>
      </w:pPr>
      <w:r>
        <w:rPr>
          <w:sz w:val="24"/>
        </w:rPr>
        <w:t xml:space="preserve">ОБУЧЕНИЕ КОТОРЫХ ОРГАНИЗОВАНО МУНИЦИПАЛЬНЫМИ</w:t>
      </w:r>
    </w:p>
    <w:p>
      <w:pPr>
        <w:pStyle w:val="2"/>
        <w:jc w:val="center"/>
      </w:pPr>
      <w:r>
        <w:rPr>
          <w:sz w:val="24"/>
        </w:rPr>
        <w:t xml:space="preserve">ОБРАЗОВАТЕЛЬНЫМИ ОРГАНИЗАЦИЯМИ НА ДОМУ, В ТОМ ЧИСЛЕ</w:t>
      </w:r>
    </w:p>
    <w:p>
      <w:pPr>
        <w:pStyle w:val="2"/>
        <w:jc w:val="center"/>
      </w:pPr>
      <w:r>
        <w:rPr>
          <w:sz w:val="24"/>
        </w:rPr>
        <w:t xml:space="preserve">ВОЗМОЖНОСТЬ ЗАМЕНЫ БЕСПЛАТНОГО ДВУХРАЗОВОГО ПИТАНИЯ</w:t>
      </w:r>
    </w:p>
    <w:p>
      <w:pPr>
        <w:pStyle w:val="2"/>
        <w:jc w:val="center"/>
      </w:pPr>
      <w:r>
        <w:rPr>
          <w:sz w:val="24"/>
        </w:rPr>
        <w:t xml:space="preserve">ДЕНЕЖНОЙ КОМПЕНСАЦИЕЙ, И ОБ ОТМЕНЕ ПОСТАНОВЛЕНИЙ</w:t>
      </w:r>
    </w:p>
    <w:p>
      <w:pPr>
        <w:pStyle w:val="2"/>
        <w:jc w:val="center"/>
      </w:pPr>
      <w:r>
        <w:rPr>
          <w:sz w:val="24"/>
        </w:rPr>
        <w:t xml:space="preserve">АДМИНИСТРАЦИИ ГОРОДА НИЖНЕГО НОВГОРОДА</w:t>
      </w:r>
    </w:p>
    <w:p>
      <w:pPr>
        <w:pStyle w:val="2"/>
        <w:jc w:val="center"/>
      </w:pPr>
      <w:r>
        <w:rPr>
          <w:sz w:val="24"/>
        </w:rPr>
        <w:t xml:space="preserve">ОТ 14.10.2019 N 3850, ОТ 14.11.2022 N 6110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постановления</w:t>
            </w:r>
            <w:r>
              <w:rPr>
                <w:sz w:val="24"/>
                <w:color w:val="392c69"/>
              </w:rPr>
              <w:t xml:space="preserve"> администрации г. Н.Новгорода от 06.03.2025 N 2728)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В соответствии с Бюджетным </w:t>
      </w:r>
      <w:r>
        <w:rPr>
          <w:sz w:val="24"/>
        </w:rPr>
        <w:t xml:space="preserve">кодексом</w:t>
      </w:r>
      <w:r>
        <w:rPr>
          <w:sz w:val="24"/>
        </w:rPr>
        <w:t xml:space="preserve"> Российской Федерации, Федеральным </w:t>
      </w:r>
      <w:r>
        <w:rPr>
          <w:sz w:val="24"/>
        </w:rPr>
        <w:t xml:space="preserve">законом</w:t>
      </w:r>
      <w:r>
        <w:rPr>
          <w:sz w:val="24"/>
        </w:rPr>
        <w:t xml:space="preserve"> от 06.10.2003 N 131-ФЗ "Об общих принципах организации местного самоуправления в Российской Федерации", Федеральным </w:t>
      </w:r>
      <w:r>
        <w:rPr>
          <w:sz w:val="24"/>
        </w:rPr>
        <w:t xml:space="preserve">законом</w:t>
      </w:r>
      <w:r>
        <w:rPr>
          <w:sz w:val="24"/>
        </w:rPr>
        <w:t xml:space="preserve"> от 29.12.2012 N 273-ФЗ "Об образовании в Российской Федерации", </w:t>
      </w:r>
      <w:r>
        <w:rPr>
          <w:sz w:val="24"/>
        </w:rPr>
        <w:t xml:space="preserve">Законом</w:t>
      </w:r>
      <w:r>
        <w:rPr>
          <w:sz w:val="24"/>
        </w:rPr>
        <w:t xml:space="preserve"> Нижегородской области от 21.10.2005 N 140-З "О наделении органов местного самоуправления отдельными государственными полномочиями в области образования", </w:t>
      </w:r>
      <w:r>
        <w:rPr>
          <w:sz w:val="24"/>
        </w:rPr>
        <w:t xml:space="preserve">Порядком</w:t>
      </w:r>
      <w:r>
        <w:rPr>
          <w:sz w:val="24"/>
        </w:rPr>
        <w:t xml:space="preserve"> исполнения органами местного самоуправления муниципального образования городской округ город Нижний Новгород отдельных государственных полномочий за счет субвенций, предоставляемых из областного бюджета, утвержденным решением городской Думы города Нижнего Новгорода от 27.05.2015 N 126, на основании </w:t>
      </w:r>
      <w:r>
        <w:rPr>
          <w:sz w:val="24"/>
        </w:rPr>
        <w:t xml:space="preserve">статей 43</w:t>
      </w:r>
      <w:r>
        <w:rPr>
          <w:sz w:val="24"/>
        </w:rPr>
        <w:t xml:space="preserve">, </w:t>
      </w:r>
      <w:r>
        <w:rPr>
          <w:sz w:val="24"/>
        </w:rPr>
        <w:t xml:space="preserve">52</w:t>
      </w:r>
      <w:r>
        <w:rPr>
          <w:sz w:val="24"/>
        </w:rPr>
        <w:t xml:space="preserve"> Устава города Нижнего Новгорода администрация города Нижнего Новгорода постановляет:</w:t>
      </w:r>
    </w:p>
    <w:p>
      <w:pPr>
        <w:pStyle w:val="0"/>
        <w:spacing w:before="240" w:line-rule="auto"/>
        <w:ind w:firstLine="540"/>
        <w:jc w:val="both"/>
      </w:pPr>
      <w:r>
        <w:rPr>
          <w:sz w:val="24"/>
        </w:rPr>
        <w:t xml:space="preserve">1. Утвердить прилагаемый </w:t>
      </w:r>
      <w:hyperlink w:history="0" w:anchor="P39" w:tooltip="ПОРЯДОК">
        <w:r>
          <w:rPr>
            <w:sz w:val="24"/>
            <w:color w:val="0000ff"/>
          </w:rPr>
          <w:t xml:space="preserve">Порядок</w:t>
        </w:r>
      </w:hyperlink>
      <w:r>
        <w:rPr>
          <w:sz w:val="24"/>
        </w:rPr>
        <w:t xml:space="preserve">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на дому, в том числе возможность замены бесплатного двухразового питания денежной компенсацией.</w:t>
      </w:r>
    </w:p>
    <w:p>
      <w:pPr>
        <w:pStyle w:val="0"/>
        <w:spacing w:before="240" w:line-rule="auto"/>
        <w:ind w:firstLine="540"/>
        <w:jc w:val="both"/>
      </w:pPr>
      <w:r>
        <w:rPr>
          <w:sz w:val="24"/>
        </w:rPr>
        <w:t xml:space="preserve">2. Рекомендовать муниципальным общеобразовательным организациям, подведомственным департаменту образования администрации города Нижнего Новгорода, организовать работу по исполнению настоящего постановления.</w:t>
      </w:r>
    </w:p>
    <w:p>
      <w:pPr>
        <w:pStyle w:val="0"/>
        <w:spacing w:before="240" w:line-rule="auto"/>
        <w:ind w:firstLine="540"/>
        <w:jc w:val="both"/>
      </w:pPr>
      <w:r>
        <w:rPr>
          <w:sz w:val="24"/>
        </w:rPr>
        <w:t xml:space="preserve">3. Отменить:</w:t>
      </w:r>
    </w:p>
    <w:p>
      <w:pPr>
        <w:pStyle w:val="0"/>
        <w:spacing w:before="240" w:line-rule="auto"/>
        <w:ind w:firstLine="540"/>
        <w:jc w:val="both"/>
      </w:pPr>
      <w:r>
        <w:rPr>
          <w:sz w:val="24"/>
        </w:rPr>
        <w:t xml:space="preserve">постановление</w:t>
      </w:r>
      <w:r>
        <w:rPr>
          <w:sz w:val="24"/>
        </w:rPr>
        <w:t xml:space="preserve"> администрации города Нижнего Новгорода от 14.10.2019 N 3850 "Об утверждении порядка обеспечения обучающихся с ограниченными возможностями здоровья, осваивающих адаптированные основные общеобразовательные программы на дому по заключению психолого-медико-педагогической комиссии, наборами продуктов питания в виде сухого пайка";</w:t>
      </w:r>
    </w:p>
    <w:p>
      <w:pPr>
        <w:pStyle w:val="0"/>
        <w:spacing w:before="240" w:line-rule="auto"/>
        <w:ind w:firstLine="540"/>
        <w:jc w:val="both"/>
      </w:pPr>
      <w:r>
        <w:rPr>
          <w:sz w:val="24"/>
        </w:rPr>
        <w:t xml:space="preserve">постановление</w:t>
      </w:r>
      <w:r>
        <w:rPr>
          <w:sz w:val="24"/>
        </w:rPr>
        <w:t xml:space="preserve"> администрации города Нижнего Новгорода от 14.11.2022 N 6110 "О внесении изменений в постановление администрации города Нижнего Новгорода от 14.10.2019 N 3850".</w:t>
      </w:r>
    </w:p>
    <w:p>
      <w:pPr>
        <w:pStyle w:val="0"/>
        <w:spacing w:before="240" w:line-rule="auto"/>
        <w:ind w:firstLine="540"/>
        <w:jc w:val="both"/>
      </w:pPr>
      <w:r>
        <w:rPr>
          <w:sz w:val="24"/>
        </w:rPr>
        <w:t xml:space="preserve">4. Управлению информационной политики администрации города Нижнего Новгорода обеспечить опубликование настоящего постановления в официальном печатном средстве массовой информации - газете "День города. Нижний Новгород".</w:t>
      </w:r>
    </w:p>
    <w:p>
      <w:pPr>
        <w:pStyle w:val="0"/>
        <w:spacing w:before="240" w:line-rule="auto"/>
        <w:ind w:firstLine="540"/>
        <w:jc w:val="both"/>
      </w:pPr>
      <w:r>
        <w:rPr>
          <w:sz w:val="24"/>
        </w:rPr>
        <w:t xml:space="preserve">5. Юридическому департаменту администрации города Нижнего Новгорода (Витушкина Т.А.) обеспечить размещение настоящего постановления на официальном сайте администрации города Нижнего Новгорода в информационно-телекоммуникационной сети "Интернет".</w:t>
      </w:r>
    </w:p>
    <w:p>
      <w:pPr>
        <w:pStyle w:val="0"/>
        <w:spacing w:before="240" w:line-rule="auto"/>
        <w:ind w:firstLine="540"/>
        <w:jc w:val="both"/>
      </w:pPr>
      <w:r>
        <w:rPr>
          <w:sz w:val="24"/>
        </w:rPr>
        <w:t xml:space="preserve">6. Контроль за исполнением настоящего постановления возложить на заместителя главы администрации города Нижнего Новгорода Стрельцова Л.Н.</w:t>
      </w:r>
    </w:p>
    <w:p>
      <w:pPr>
        <w:pStyle w:val="0"/>
        <w:spacing w:before="240" w:line-rule="auto"/>
        <w:ind w:firstLine="540"/>
        <w:jc w:val="both"/>
      </w:pPr>
      <w:r>
        <w:rPr>
          <w:sz w:val="24"/>
        </w:rPr>
        <w:t xml:space="preserve">7. Порядок, установленный настоящим постановлением, вступает в силу с 1 сентября 2023 года.</w:t>
      </w:r>
    </w:p>
    <w:p>
      <w:pPr>
        <w:pStyle w:val="0"/>
        <w:ind w:firstLine="540"/>
        <w:jc w:val="both"/>
      </w:pPr>
      <w:r>
        <w:rPr>
          <w:sz w:val="24"/>
        </w:rPr>
      </w:r>
    </w:p>
    <w:p>
      <w:pPr>
        <w:pStyle w:val="0"/>
        <w:jc w:val="right"/>
      </w:pPr>
      <w:r>
        <w:rPr>
          <w:sz w:val="24"/>
        </w:rPr>
        <w:t xml:space="preserve">Глава города</w:t>
      </w:r>
    </w:p>
    <w:p>
      <w:pPr>
        <w:pStyle w:val="0"/>
        <w:jc w:val="right"/>
      </w:pPr>
      <w:r>
        <w:rPr>
          <w:sz w:val="24"/>
        </w:rPr>
        <w:t xml:space="preserve">Ю.В.ШАЛАБАЕВ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администрации города</w:t>
      </w:r>
    </w:p>
    <w:p>
      <w:pPr>
        <w:pStyle w:val="0"/>
        <w:jc w:val="right"/>
      </w:pPr>
      <w:r>
        <w:rPr>
          <w:sz w:val="24"/>
        </w:rPr>
        <w:t xml:space="preserve">от 13.09.2023 N 6666</w:t>
      </w:r>
    </w:p>
    <w:p>
      <w:pPr>
        <w:pStyle w:val="0"/>
        <w:ind w:firstLine="540"/>
        <w:jc w:val="both"/>
      </w:pPr>
      <w:r>
        <w:rPr>
          <w:sz w:val="24"/>
        </w:rPr>
      </w:r>
    </w:p>
    <w:bookmarkStart w:id="39" w:name="P39"/>
    <w:bookmarkEnd w:id="39"/>
    <w:p>
      <w:pPr>
        <w:pStyle w:val="2"/>
        <w:jc w:val="center"/>
      </w:pPr>
      <w:r>
        <w:rPr>
          <w:sz w:val="24"/>
        </w:rPr>
        <w:t xml:space="preserve">ПОРЯДОК</w:t>
      </w:r>
    </w:p>
    <w:p>
      <w:pPr>
        <w:pStyle w:val="2"/>
        <w:jc w:val="center"/>
      </w:pPr>
      <w:r>
        <w:rPr>
          <w:sz w:val="24"/>
        </w:rPr>
        <w:t xml:space="preserve">ОБЕСПЕЧЕНИЯ БЕСПЛАТНЫМ ДВУХРАЗОВЫМ ПИТАНИЕМ ОБУЧАЮЩИХСЯ</w:t>
      </w:r>
    </w:p>
    <w:p>
      <w:pPr>
        <w:pStyle w:val="2"/>
        <w:jc w:val="center"/>
      </w:pPr>
      <w:r>
        <w:rPr>
          <w:sz w:val="24"/>
        </w:rPr>
        <w:t xml:space="preserve">С ОГРАНИЧЕННЫМИ ВОЗМОЖНОСТЯМИ ЗДОРОВЬЯ, ОБУЧЕНИЕ КОТОРЫХ</w:t>
      </w:r>
    </w:p>
    <w:p>
      <w:pPr>
        <w:pStyle w:val="2"/>
        <w:jc w:val="center"/>
      </w:pPr>
      <w:r>
        <w:rPr>
          <w:sz w:val="24"/>
        </w:rPr>
        <w:t xml:space="preserve">ОРГАНИЗОВАНО МУНИЦИПАЛЬНЫМИ ОБРАЗОВАТЕЛЬНЫМИ ОРГАНИЗАЦИЯМИ</w:t>
      </w:r>
    </w:p>
    <w:p>
      <w:pPr>
        <w:pStyle w:val="2"/>
        <w:jc w:val="center"/>
      </w:pPr>
      <w:r>
        <w:rPr>
          <w:sz w:val="24"/>
        </w:rPr>
        <w:t xml:space="preserve">НА ДОМУ, В ТОМ ЧИСЛЕ ВОЗМОЖНОСТЬ ЗАМЕНЫ БЕСПЛАТНОГО</w:t>
      </w:r>
    </w:p>
    <w:p>
      <w:pPr>
        <w:pStyle w:val="2"/>
        <w:jc w:val="center"/>
      </w:pPr>
      <w:r>
        <w:rPr>
          <w:sz w:val="24"/>
        </w:rPr>
        <w:t xml:space="preserve">ДВУХРАЗОВОГО ПИТАНИЯ ДЕНЕЖНОЙ КОМПЕНСАЦИЕЙ</w:t>
      </w:r>
    </w:p>
    <w:p>
      <w:pPr>
        <w:pStyle w:val="0"/>
        <w:ind w:firstLine="540"/>
        <w:jc w:val="both"/>
      </w:pPr>
      <w:r>
        <w:rPr>
          <w:sz w:val="24"/>
        </w:rPr>
      </w:r>
    </w:p>
    <w:p>
      <w:pPr>
        <w:pStyle w:val="0"/>
        <w:jc w:val="center"/>
      </w:pPr>
      <w:r>
        <w:rPr>
          <w:sz w:val="24"/>
        </w:rPr>
        <w:t xml:space="preserve">(далее - Порядок)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r>
              <w:rPr>
                <w:sz w:val="24"/>
                <w:color w:val="392c69"/>
              </w:rPr>
              <w:t xml:space="preserve">постановления</w:t>
            </w:r>
            <w:r>
              <w:rPr>
                <w:sz w:val="24"/>
                <w:color w:val="392c69"/>
              </w:rPr>
              <w:t xml:space="preserve"> администрации г. Н.Новгорода от 06.03.2025 N 2728)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Настоящий Порядок разработан в соответствии с Бюджетным </w:t>
      </w:r>
      <w:r>
        <w:rPr>
          <w:sz w:val="24"/>
        </w:rPr>
        <w:t xml:space="preserve">кодексом</w:t>
      </w:r>
      <w:r>
        <w:rPr>
          <w:sz w:val="24"/>
        </w:rPr>
        <w:t xml:space="preserve"> Российской Федерации, Федеральным </w:t>
      </w:r>
      <w:r>
        <w:rPr>
          <w:sz w:val="24"/>
        </w:rPr>
        <w:t xml:space="preserve">законом</w:t>
      </w:r>
      <w:r>
        <w:rPr>
          <w:sz w:val="24"/>
        </w:rPr>
        <w:t xml:space="preserve"> от 06.10.2003 N 131-ФЗ "Об общих принципах организации местного самоуправления в Российской Федерации", </w:t>
      </w:r>
      <w:r>
        <w:rPr>
          <w:sz w:val="24"/>
        </w:rPr>
        <w:t xml:space="preserve">частью 7.2 статьи 79</w:t>
      </w:r>
      <w:r>
        <w:rPr>
          <w:sz w:val="24"/>
        </w:rPr>
        <w:t xml:space="preserve"> Федерального закона от 29.12.2012 N 273-ФЗ "Об образовании в Российской Федерации", </w:t>
      </w:r>
      <w:r>
        <w:rPr>
          <w:sz w:val="24"/>
        </w:rPr>
        <w:t xml:space="preserve">Законом</w:t>
      </w:r>
      <w:r>
        <w:rPr>
          <w:sz w:val="24"/>
        </w:rPr>
        <w:t xml:space="preserve"> Нижегородской области от 21.10.2005 N 140-З "О наделении органов местного самоуправления отдельными государственными полномочиями в области образования", </w:t>
      </w:r>
      <w:r>
        <w:rPr>
          <w:sz w:val="24"/>
        </w:rPr>
        <w:t xml:space="preserve">Порядком</w:t>
      </w:r>
      <w:r>
        <w:rPr>
          <w:sz w:val="24"/>
        </w:rPr>
        <w:t xml:space="preserve"> исполнения органами местного самоуправления муниципального образования городской округ город Нижний Новгород отдельных государственных полномочий за счет субвенций, предоставляемых из областного бюджета, утвержденным решением городской Думы города Нижнего Новгорода от 27.05.2015 N 126, и определяет механизм и условия обеспечения бесплатным двухразовым питанием обучающихся с ограниченными возможностями здоровья, обучение которых организовано муниципальными общеобразовательными организациями города Нижнего Новгорода на дому (далее - обучающиеся с ОВЗ на дому).</w:t>
      </w:r>
    </w:p>
    <w:p>
      <w:pPr>
        <w:pStyle w:val="0"/>
        <w:spacing w:before="240" w:line-rule="auto"/>
        <w:ind w:firstLine="540"/>
        <w:jc w:val="both"/>
      </w:pPr>
      <w:r>
        <w:rPr>
          <w:sz w:val="24"/>
        </w:rPr>
        <w:t xml:space="preserve">1.2. Обеспечение бесплатным двухразовым питанием обучающихся с ОВЗ на дому осуществляется путем предоставления обучающемуся с ОВЗ на дому набора продуктов в виде сухого пайка либо заменой его денежной компенсацией по выбору родителя (законного представителя) обучающегося с ОВЗ на дому.</w:t>
      </w:r>
    </w:p>
    <w:p>
      <w:pPr>
        <w:pStyle w:val="0"/>
        <w:spacing w:before="240" w:line-rule="auto"/>
        <w:ind w:firstLine="540"/>
        <w:jc w:val="both"/>
      </w:pPr>
      <w:r>
        <w:rPr>
          <w:sz w:val="24"/>
        </w:rPr>
        <w:t xml:space="preserve">1.3. Финансовое обеспечение мероприятий по обеспечению бесплатным двухразовым питанием обучающихся с ОВЗ на дому в части финансирования стоимости наборов продуктов для организации питания либо замена его денежной компенсацией осуществляется за счет средств областной субвенции, выделенной городскому бюджету на данные цели на соответствующий финансовый год.</w:t>
      </w:r>
    </w:p>
    <w:p>
      <w:pPr>
        <w:pStyle w:val="0"/>
        <w:spacing w:before="240" w:line-rule="auto"/>
        <w:ind w:firstLine="540"/>
        <w:jc w:val="both"/>
      </w:pPr>
      <w:r>
        <w:rPr>
          <w:sz w:val="24"/>
        </w:rPr>
        <w:t xml:space="preserve">1.4. Ежедневная стоимость питания обучающихся с ОВЗ на дому определяется в размере, установленном муниципальным правовым актом администрации города Нижнего Новгорода.</w:t>
      </w:r>
    </w:p>
    <w:p>
      <w:pPr>
        <w:pStyle w:val="0"/>
        <w:ind w:firstLine="540"/>
        <w:jc w:val="both"/>
      </w:pPr>
      <w:r>
        <w:rPr>
          <w:sz w:val="24"/>
        </w:rPr>
      </w:r>
    </w:p>
    <w:p>
      <w:pPr>
        <w:pStyle w:val="2"/>
        <w:outlineLvl w:val="1"/>
        <w:jc w:val="center"/>
      </w:pPr>
      <w:r>
        <w:rPr>
          <w:sz w:val="24"/>
        </w:rPr>
        <w:t xml:space="preserve">2. Обеспечение наборами продуктов питания в виде</w:t>
      </w:r>
    </w:p>
    <w:p>
      <w:pPr>
        <w:pStyle w:val="2"/>
        <w:jc w:val="center"/>
      </w:pPr>
      <w:r>
        <w:rPr>
          <w:sz w:val="24"/>
        </w:rPr>
        <w:t xml:space="preserve">сухого пайка обучающихся с ОВЗ на дому</w:t>
      </w:r>
    </w:p>
    <w:p>
      <w:pPr>
        <w:pStyle w:val="0"/>
        <w:ind w:firstLine="540"/>
        <w:jc w:val="both"/>
      </w:pPr>
      <w:r>
        <w:rPr>
          <w:sz w:val="24"/>
        </w:rPr>
      </w:r>
    </w:p>
    <w:p>
      <w:pPr>
        <w:pStyle w:val="0"/>
        <w:ind w:firstLine="540"/>
        <w:jc w:val="both"/>
      </w:pPr>
      <w:r>
        <w:rPr>
          <w:sz w:val="24"/>
        </w:rPr>
        <w:t xml:space="preserve">2.1. Обеспечение обучающегося набором продуктов в виде сухого пайка (далее - сухой паек) осуществляется на основании </w:t>
      </w:r>
      <w:hyperlink w:history="0" w:anchor="P163" w:tooltip="ЗАЯВЛЕНИЕ">
        <w:r>
          <w:rPr>
            <w:sz w:val="24"/>
            <w:color w:val="0000ff"/>
          </w:rPr>
          <w:t xml:space="preserve">заявления</w:t>
        </w:r>
      </w:hyperlink>
      <w:r>
        <w:rPr>
          <w:sz w:val="24"/>
        </w:rPr>
        <w:t xml:space="preserve"> родителя (законного представителя) обучающегося, составленного по форме согласно приложению N 1 к настоящему Порядку.</w:t>
      </w:r>
    </w:p>
    <w:p>
      <w:pPr>
        <w:pStyle w:val="0"/>
        <w:spacing w:before="240" w:line-rule="auto"/>
        <w:ind w:firstLine="540"/>
        <w:jc w:val="both"/>
      </w:pPr>
      <w:r>
        <w:rPr>
          <w:sz w:val="24"/>
        </w:rPr>
        <w:t xml:space="preserve">2.2. Заявление на обеспечение обучающихся с ОВЗ на дому сухим пайком подается родителем (законным представителем) обучающегося с ОВЗ на дому в администрацию общеобразовательной организации, в которую зачислен обучающийся, ежегодно до 1 сентября текущего года.</w:t>
      </w:r>
    </w:p>
    <w:bookmarkStart w:id="62" w:name="P62"/>
    <w:bookmarkEnd w:id="62"/>
    <w:p>
      <w:pPr>
        <w:pStyle w:val="0"/>
        <w:spacing w:before="240" w:line-rule="auto"/>
        <w:ind w:firstLine="540"/>
        <w:jc w:val="both"/>
      </w:pPr>
      <w:r>
        <w:rPr>
          <w:sz w:val="24"/>
        </w:rPr>
        <w:t xml:space="preserve">Заявление на обеспечение сухим пайком обучающихся с ОВЗ на дому, принятых в общеобразовательную организацию в течение учебного года или детей с ОВЗ, перевод которых на обучение на дому произошел в течение учебного года, подается родителем (законным представителем) обучающегося в администрацию общеобразовательной организации, в которую зачислен обучающийся, в течение 5 (пяти) рабочих дней со дня приема обучающегося в общеобразовательную организацию или с возникновения у обучающегося с ОВЗ права на получение сухого пайка.</w:t>
      </w:r>
    </w:p>
    <w:bookmarkStart w:id="63" w:name="P63"/>
    <w:bookmarkEnd w:id="63"/>
    <w:p>
      <w:pPr>
        <w:pStyle w:val="0"/>
        <w:spacing w:before="240" w:line-rule="auto"/>
        <w:ind w:firstLine="540"/>
        <w:jc w:val="both"/>
      </w:pPr>
      <w:r>
        <w:rPr>
          <w:sz w:val="24"/>
        </w:rPr>
        <w:t xml:space="preserve">2.3. Для принятия решения об обеспечении обучающегося с ОВЗ на дому сухим пайком родитель (законный представитель) обучающегося с ОВЗ на дому подает в администрацию общеобразовательной организации следующий пакет документов:</w:t>
      </w:r>
    </w:p>
    <w:p>
      <w:pPr>
        <w:pStyle w:val="0"/>
        <w:spacing w:before="240" w:line-rule="auto"/>
        <w:ind w:firstLine="540"/>
        <w:jc w:val="both"/>
      </w:pPr>
      <w:r>
        <w:rPr>
          <w:sz w:val="24"/>
        </w:rPr>
        <w:t xml:space="preserve">1) </w:t>
      </w:r>
      <w:hyperlink w:history="0" w:anchor="P163" w:tooltip="ЗАЯВЛЕНИЕ">
        <w:r>
          <w:rPr>
            <w:sz w:val="24"/>
            <w:color w:val="0000ff"/>
          </w:rPr>
          <w:t xml:space="preserve">заявление</w:t>
        </w:r>
      </w:hyperlink>
      <w:r>
        <w:rPr>
          <w:sz w:val="24"/>
        </w:rPr>
        <w:t xml:space="preserve"> по форме согласно приложению N 1 к настоящему Порядку (далее - заявление);</w:t>
      </w:r>
    </w:p>
    <w:p>
      <w:pPr>
        <w:pStyle w:val="0"/>
        <w:spacing w:before="240" w:line-rule="auto"/>
        <w:ind w:firstLine="540"/>
        <w:jc w:val="both"/>
      </w:pPr>
      <w:r>
        <w:rPr>
          <w:sz w:val="24"/>
        </w:rPr>
        <w:t xml:space="preserve">2) копию документа, удостоверяющего личность;</w:t>
      </w:r>
    </w:p>
    <w:p>
      <w:pPr>
        <w:pStyle w:val="0"/>
        <w:spacing w:before="240" w:line-rule="auto"/>
        <w:ind w:firstLine="540"/>
        <w:jc w:val="both"/>
      </w:pPr>
      <w:r>
        <w:rPr>
          <w:sz w:val="24"/>
        </w:rPr>
        <w:t xml:space="preserve">3) копию документа, подтверждающего полномочия законного представителя обучающегося с ОВЗ;</w:t>
      </w:r>
    </w:p>
    <w:p>
      <w:pPr>
        <w:pStyle w:val="0"/>
        <w:spacing w:before="240" w:line-rule="auto"/>
        <w:ind w:firstLine="540"/>
        <w:jc w:val="both"/>
      </w:pPr>
      <w:r>
        <w:rPr>
          <w:sz w:val="24"/>
        </w:rPr>
        <w:t xml:space="preserve">4) копию заключения психолого-медико-педагогической комиссии, подтверждающего наличие у обучающегося недостатков в физическом и (или) психическом развитии, препятствующих получению образования без создания специальных условий;</w:t>
      </w:r>
    </w:p>
    <w:p>
      <w:pPr>
        <w:pStyle w:val="0"/>
        <w:spacing w:before="240" w:line-rule="auto"/>
        <w:ind w:firstLine="540"/>
        <w:jc w:val="both"/>
      </w:pPr>
      <w:r>
        <w:rPr>
          <w:sz w:val="24"/>
        </w:rPr>
        <w:t xml:space="preserve">5) копию медицинского заключения, выданного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перечень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(подп. 5 в ред. </w:t>
      </w:r>
      <w:r>
        <w:rPr>
          <w:sz w:val="24"/>
        </w:rPr>
        <w:t xml:space="preserve">постановления</w:t>
      </w:r>
      <w:r>
        <w:rPr>
          <w:sz w:val="24"/>
        </w:rPr>
        <w:t xml:space="preserve"> администрации г. Н.Новгорода от 06.03.2025 N 2728)</w:t>
      </w:r>
    </w:p>
    <w:p>
      <w:pPr>
        <w:pStyle w:val="0"/>
        <w:spacing w:before="240" w:line-rule="auto"/>
        <w:ind w:firstLine="540"/>
        <w:jc w:val="both"/>
      </w:pPr>
      <w:r>
        <w:rPr>
          <w:sz w:val="24"/>
        </w:rPr>
        <w:t xml:space="preserve">6) </w:t>
      </w:r>
      <w:hyperlink w:history="0" w:anchor="P227" w:tooltip="СОГЛАСИЕ">
        <w:r>
          <w:rPr>
            <w:sz w:val="24"/>
            <w:color w:val="0000ff"/>
          </w:rPr>
          <w:t xml:space="preserve">согласие</w:t>
        </w:r>
      </w:hyperlink>
      <w:r>
        <w:rPr>
          <w:sz w:val="24"/>
        </w:rPr>
        <w:t xml:space="preserve"> на обработку персональных данных согласно приложению N 3 к Порядку.</w:t>
      </w:r>
    </w:p>
    <w:p>
      <w:pPr>
        <w:pStyle w:val="0"/>
        <w:spacing w:before="240" w:line-rule="auto"/>
        <w:ind w:firstLine="540"/>
        <w:jc w:val="both"/>
      </w:pPr>
      <w:r>
        <w:rPr>
          <w:sz w:val="24"/>
        </w:rPr>
        <w:t xml:space="preserve">Заявление регистрируется в установленном общеобразовательной организацией порядке.</w:t>
      </w:r>
    </w:p>
    <w:p>
      <w:pPr>
        <w:pStyle w:val="0"/>
        <w:spacing w:before="240" w:line-rule="auto"/>
        <w:ind w:firstLine="540"/>
        <w:jc w:val="both"/>
      </w:pPr>
      <w:r>
        <w:rPr>
          <w:sz w:val="24"/>
        </w:rPr>
        <w:t xml:space="preserve">Представляемые в пакете копии документов заверяются в установленном порядке.</w:t>
      </w:r>
    </w:p>
    <w:p>
      <w:pPr>
        <w:pStyle w:val="0"/>
        <w:spacing w:before="240" w:line-rule="auto"/>
        <w:ind w:firstLine="540"/>
        <w:jc w:val="both"/>
      </w:pPr>
      <w:r>
        <w:rPr>
          <w:sz w:val="24"/>
        </w:rPr>
        <w:t xml:space="preserve">Родитель (законный представитель) обучающегося с ОВЗ на дому может представить в общеобразовательную организацию оригиналы документов для снятия с них копий.</w:t>
      </w:r>
    </w:p>
    <w:p>
      <w:pPr>
        <w:pStyle w:val="0"/>
        <w:spacing w:before="240" w:line-rule="auto"/>
        <w:ind w:firstLine="540"/>
        <w:jc w:val="both"/>
      </w:pPr>
      <w:r>
        <w:rPr>
          <w:sz w:val="24"/>
        </w:rPr>
        <w:t xml:space="preserve">Обучающиеся с ОВЗ на дому, достигшие восемнадцатилетнего возраста (при наличии полной гражданской дееспособности), самостоятельно обращаются в общеобразовательную организацию с заявлением.</w:t>
      </w:r>
    </w:p>
    <w:p>
      <w:pPr>
        <w:pStyle w:val="0"/>
        <w:spacing w:before="240" w:line-rule="auto"/>
        <w:ind w:firstLine="540"/>
        <w:jc w:val="both"/>
      </w:pPr>
      <w:r>
        <w:rPr>
          <w:sz w:val="24"/>
        </w:rPr>
        <w:t xml:space="preserve">2.4. Для предоставления сухого пайка руководитель общеобразовательной организации утверждает ассортимент набора продуктов питания, входящих в состав сухого пайка.</w:t>
      </w:r>
    </w:p>
    <w:p>
      <w:pPr>
        <w:pStyle w:val="0"/>
        <w:spacing w:before="240" w:line-rule="auto"/>
        <w:ind w:firstLine="540"/>
        <w:jc w:val="both"/>
      </w:pPr>
      <w:r>
        <w:rPr>
          <w:sz w:val="24"/>
        </w:rPr>
        <w:t xml:space="preserve">Ассортимент пищевых продуктов, включаемых в сухой паек, определяется образовательной организацией в соответствии с требованиями, установленными </w:t>
      </w:r>
      <w:r>
        <w:rPr>
          <w:sz w:val="24"/>
        </w:rPr>
        <w:t xml:space="preserve">СанПиН 2.3/2.4.3590-20</w:t>
      </w:r>
      <w:r>
        <w:rPr>
          <w:sz w:val="24"/>
        </w:rPr>
        <w:t xml:space="preserve"> "Санитарно-эпидемиологические требования к организации общественного питания населения". Рекомендуемый перечень продуктов сухого пайка для организации питания обучающихся с ОВЗ на дому, по заключению психолого-медико-педагогической комиссии, указан в </w:t>
      </w:r>
      <w:hyperlink w:history="0" w:anchor="P262" w:tooltip="РЕКОМЕНДУЕМЫЙ НАБОР">
        <w:r>
          <w:rPr>
            <w:sz w:val="24"/>
            <w:color w:val="0000ff"/>
          </w:rPr>
          <w:t xml:space="preserve">приложении N 4</w:t>
        </w:r>
      </w:hyperlink>
      <w:r>
        <w:rPr>
          <w:sz w:val="24"/>
        </w:rPr>
        <w:t xml:space="preserve"> настоящего Порядка.</w:t>
      </w:r>
    </w:p>
    <w:p>
      <w:pPr>
        <w:pStyle w:val="0"/>
        <w:spacing w:before="240" w:line-rule="auto"/>
        <w:ind w:firstLine="540"/>
        <w:jc w:val="both"/>
      </w:pPr>
      <w:r>
        <w:rPr>
          <w:sz w:val="24"/>
        </w:rPr>
        <w:t xml:space="preserve">2.5. Работу по обеспечению обучающихся с ОВЗ на дому сухим пайком осуществляет лицо, ответственное за предоставление бесплатного двухразового питания обучающимся с ОВЗ, назначенное в общеобразовательной организации в соответствии с </w:t>
      </w:r>
      <w:r>
        <w:rPr>
          <w:sz w:val="24"/>
        </w:rPr>
        <w:t xml:space="preserve">Порядком</w:t>
      </w:r>
      <w:r>
        <w:rPr>
          <w:sz w:val="24"/>
        </w:rPr>
        <w:t xml:space="preserve"> обеспечения бесплатным двухразовым питанием обучающихся с ограниченными возможностями здоровья в государственных и муниципальных общеобразовательных организациях Нижегородской области, утвержденным постановлением Правительства Нижегородской области от 30.12.2020 N 1128 (далее - ответственное лицо).</w:t>
      </w:r>
    </w:p>
    <w:p>
      <w:pPr>
        <w:pStyle w:val="0"/>
        <w:spacing w:before="240" w:line-rule="auto"/>
        <w:ind w:firstLine="540"/>
        <w:jc w:val="both"/>
      </w:pPr>
      <w:r>
        <w:rPr>
          <w:sz w:val="24"/>
        </w:rPr>
        <w:t xml:space="preserve">2.6. Ответственное лицо:</w:t>
      </w:r>
    </w:p>
    <w:p>
      <w:pPr>
        <w:pStyle w:val="0"/>
        <w:spacing w:before="240" w:line-rule="auto"/>
        <w:ind w:firstLine="540"/>
        <w:jc w:val="both"/>
      </w:pPr>
      <w:r>
        <w:rPr>
          <w:sz w:val="24"/>
        </w:rPr>
        <w:t xml:space="preserve">1) принимает документы, указанные в </w:t>
      </w:r>
      <w:hyperlink w:history="0" w:anchor="P63" w:tooltip="2.3. Для принятия решения об обеспечении обучающегося с ОВЗ на дому сухим пайком родитель (законный представитель) обучающегося с ОВЗ на дому подает в администрацию общеобразовательной организации следующий пакет документов:">
        <w:r>
          <w:rPr>
            <w:sz w:val="24"/>
            <w:color w:val="0000ff"/>
          </w:rPr>
          <w:t xml:space="preserve">пункте 2.3</w:t>
        </w:r>
      </w:hyperlink>
      <w:r>
        <w:rPr>
          <w:sz w:val="24"/>
        </w:rPr>
        <w:t xml:space="preserve"> настоящего Порядка, и обеспечивает их хранение до завершения обучения обучающегося с ОВЗ на дому в общеобразовательной организации;</w:t>
      </w:r>
    </w:p>
    <w:p>
      <w:pPr>
        <w:pStyle w:val="0"/>
        <w:spacing w:before="240" w:line-rule="auto"/>
        <w:ind w:firstLine="540"/>
        <w:jc w:val="both"/>
      </w:pPr>
      <w:r>
        <w:rPr>
          <w:sz w:val="24"/>
        </w:rPr>
        <w:t xml:space="preserve">2) на основании представленных документов устанавливает наличие (отсутствие) у обучающихся с ОВЗ на дому права на получение сухого пайка;</w:t>
      </w:r>
    </w:p>
    <w:p>
      <w:pPr>
        <w:pStyle w:val="0"/>
        <w:spacing w:before="240" w:line-rule="auto"/>
        <w:ind w:firstLine="540"/>
        <w:jc w:val="both"/>
      </w:pPr>
      <w:r>
        <w:rPr>
          <w:sz w:val="24"/>
        </w:rPr>
        <w:t xml:space="preserve">3) не позднее 1 сентября текущего года или в течение трех рабочих дней после получения заявлений от родителей (законных представителей) в случаях, предусмотренных </w:t>
      </w:r>
      <w:hyperlink w:history="0" w:anchor="P62" w:tooltip="Заявление на обеспечение сухим пайком обучающихся с ОВЗ на дому, принятых в общеобразовательную организацию в течение учебного года или детей с ОВЗ, перевод которых на обучение на дому произошел в течение учебного года, подается родителем (законным представителем) обучающегося в администрацию общеобразовательной организации, в которую зачислен обучающийся, в течение 5 (пяти) рабочих дней со дня приема обучающегося в общеобразовательную организацию или с возникновения у обучающегося с ОВЗ права на получен...">
        <w:r>
          <w:rPr>
            <w:sz w:val="24"/>
            <w:color w:val="0000ff"/>
          </w:rPr>
          <w:t xml:space="preserve">абзацем вторым пункта 2.2</w:t>
        </w:r>
      </w:hyperlink>
      <w:r>
        <w:rPr>
          <w:sz w:val="24"/>
        </w:rPr>
        <w:t xml:space="preserve"> настоящего Порядка, готовит проект приказа о предоставлении обучающимся с ОВЗ на дому сухого пайка;</w:t>
      </w:r>
    </w:p>
    <w:p>
      <w:pPr>
        <w:pStyle w:val="0"/>
        <w:spacing w:before="240" w:line-rule="auto"/>
        <w:ind w:firstLine="540"/>
        <w:jc w:val="both"/>
      </w:pPr>
      <w:r>
        <w:rPr>
          <w:sz w:val="24"/>
        </w:rPr>
        <w:t xml:space="preserve">4) не позднее 3 (трех) рабочих дней с издания приказа о предоставлении обучающимся с ОВЗ на дому сухого пайка готовит письменное уведомление о предоставлении бесплатного двухразового питания или об отказе в предоставлении сухого пайка с разъяснением причин такого отказа и направляет его в адрес родителя (законного представителя), подавшего заявление, на почтовый адрес, указанный в заявлении;</w:t>
      </w:r>
    </w:p>
    <w:p>
      <w:pPr>
        <w:pStyle w:val="0"/>
        <w:spacing w:before="240" w:line-rule="auto"/>
        <w:ind w:firstLine="540"/>
        <w:jc w:val="both"/>
      </w:pPr>
      <w:r>
        <w:rPr>
          <w:sz w:val="24"/>
        </w:rPr>
        <w:t xml:space="preserve">5) ведет табель учета посещаемости обучающихся с ОВЗ на дому на основании сведений, представленных классным руководителем обучающегося;</w:t>
      </w:r>
    </w:p>
    <w:p>
      <w:pPr>
        <w:pStyle w:val="0"/>
        <w:spacing w:before="240" w:line-rule="auto"/>
        <w:ind w:firstLine="540"/>
        <w:jc w:val="both"/>
      </w:pPr>
      <w:r>
        <w:rPr>
          <w:sz w:val="24"/>
        </w:rPr>
        <w:t xml:space="preserve">6) формирует заявки на выдачу сухого пайка для обучающихся с ОВЗ на дому;</w:t>
      </w:r>
    </w:p>
    <w:p>
      <w:pPr>
        <w:pStyle w:val="0"/>
        <w:spacing w:before="240" w:line-rule="auto"/>
        <w:ind w:firstLine="540"/>
        <w:jc w:val="both"/>
      </w:pPr>
      <w:r>
        <w:rPr>
          <w:sz w:val="24"/>
        </w:rPr>
        <w:t xml:space="preserve">7) формирует ведомости на получение сухого пайка для обучающихся с ОВЗ на дому.</w:t>
      </w:r>
    </w:p>
    <w:p>
      <w:pPr>
        <w:pStyle w:val="0"/>
        <w:spacing w:before="240" w:line-rule="auto"/>
        <w:ind w:firstLine="540"/>
        <w:jc w:val="both"/>
      </w:pPr>
      <w:r>
        <w:rPr>
          <w:sz w:val="24"/>
        </w:rPr>
        <w:t xml:space="preserve">2.7. Основанием для отказа в предоставлении обучающимся с ОВЗ на дому сухого пайка является:</w:t>
      </w:r>
    </w:p>
    <w:p>
      <w:pPr>
        <w:pStyle w:val="0"/>
        <w:spacing w:before="240" w:line-rule="auto"/>
        <w:ind w:firstLine="540"/>
        <w:jc w:val="both"/>
      </w:pPr>
      <w:r>
        <w:rPr>
          <w:sz w:val="24"/>
        </w:rPr>
        <w:t xml:space="preserve">2.7.1. Представление неполного пакета документов, указанного в </w:t>
      </w:r>
      <w:hyperlink w:history="0" w:anchor="P63" w:tooltip="2.3. Для принятия решения об обеспечении обучающегося с ОВЗ на дому сухим пайком родитель (законный представитель) обучающегося с ОВЗ на дому подает в администрацию общеобразовательной организации следующий пакет документов:">
        <w:r>
          <w:rPr>
            <w:sz w:val="24"/>
            <w:color w:val="0000ff"/>
          </w:rPr>
          <w:t xml:space="preserve">пункте 2.3</w:t>
        </w:r>
      </w:hyperlink>
      <w:r>
        <w:rPr>
          <w:sz w:val="24"/>
        </w:rPr>
        <w:t xml:space="preserve"> настоящего Порядка.</w:t>
      </w:r>
    </w:p>
    <w:p>
      <w:pPr>
        <w:pStyle w:val="0"/>
        <w:spacing w:before="240" w:line-rule="auto"/>
        <w:ind w:firstLine="540"/>
        <w:jc w:val="both"/>
      </w:pPr>
      <w:r>
        <w:rPr>
          <w:sz w:val="24"/>
        </w:rPr>
        <w:t xml:space="preserve">2.7.2. Посещение обучающимся с ОВЗ учебных занятий в здании общеобразовательной организации при предъявлении в общеобразовательную организацию медицинского заключения, подтверждающего необходимость организации обучения обучающегося на дому, и наличии в общеобразовательной организации заявления родителя (законного представителя) обучающегося на организацию обучения обучающегося на дому.</w:t>
      </w:r>
    </w:p>
    <w:p>
      <w:pPr>
        <w:pStyle w:val="0"/>
        <w:spacing w:before="240" w:line-rule="auto"/>
        <w:ind w:firstLine="540"/>
        <w:jc w:val="both"/>
      </w:pPr>
      <w:r>
        <w:rPr>
          <w:sz w:val="24"/>
        </w:rPr>
        <w:t xml:space="preserve">2.8. Формирование набора продуктов питания в виде сухих пайков осуществляется образовательной организацией в соответствии с заявкой на выдачу ежемесячно.</w:t>
      </w:r>
    </w:p>
    <w:p>
      <w:pPr>
        <w:pStyle w:val="0"/>
        <w:spacing w:before="240" w:line-rule="auto"/>
        <w:ind w:firstLine="540"/>
        <w:jc w:val="both"/>
      </w:pPr>
      <w:r>
        <w:rPr>
          <w:sz w:val="24"/>
        </w:rPr>
        <w:t xml:space="preserve">Выдача наборов продуктов питания осуществляется ответственным лицом общеобразовательной организации согласно установленному режиму работы 1 раз в месяц, не позднее 10 числа каждого месяца, последующего за отчетным, в течение срока действия обучения на дому.</w:t>
      </w:r>
    </w:p>
    <w:p>
      <w:pPr>
        <w:pStyle w:val="0"/>
        <w:spacing w:before="240" w:line-rule="auto"/>
        <w:ind w:firstLine="540"/>
        <w:jc w:val="both"/>
      </w:pPr>
      <w:r>
        <w:rPr>
          <w:sz w:val="24"/>
        </w:rPr>
        <w:t xml:space="preserve">При получении сухого пайка родители (законные представители) предъявляют документ, удостоверяющий личность, и получают набор продуктов питания в виде сухого пайка по ведомости, удостоверяя факт получения сухого пайка личной подписью.</w:t>
      </w:r>
    </w:p>
    <w:p>
      <w:pPr>
        <w:pStyle w:val="0"/>
        <w:spacing w:before="240" w:line-rule="auto"/>
        <w:ind w:firstLine="540"/>
        <w:jc w:val="both"/>
      </w:pPr>
      <w:r>
        <w:rPr>
          <w:sz w:val="24"/>
        </w:rPr>
        <w:t xml:space="preserve">2.9. Предоставление сухого пайка осуществляется общеобразовательной организацией за счет средств, предусмотренных общеобразовательной организации на организацию питания обучающихся.</w:t>
      </w:r>
    </w:p>
    <w:p>
      <w:pPr>
        <w:pStyle w:val="0"/>
        <w:spacing w:before="240" w:line-rule="auto"/>
        <w:ind w:firstLine="540"/>
        <w:jc w:val="both"/>
      </w:pPr>
      <w:r>
        <w:rPr>
          <w:sz w:val="24"/>
        </w:rPr>
        <w:t xml:space="preserve">2.10. Расчет стоимости сухого пайка осуществляется общеобразовательной организацией ежемесячно за каждый учебный день, предусмотренный учебным планом общеобразовательной организации, вне зависимости от расписания занятий, составленного общеобразовательной организацией для конкретного обучающегося на дому, за исключением дней временной нетрудоспособности обучающихся с ОВЗ на дому, отсутствия их на учебных занятиях по иным уважительным, подтвержденным документально, и неуважительным причинам, исходя из фактически сложившейся стоимости двухразового питания в день в общеобразовательной организации за отчетный период.</w:t>
      </w:r>
    </w:p>
    <w:p>
      <w:pPr>
        <w:pStyle w:val="0"/>
        <w:ind w:firstLine="540"/>
        <w:jc w:val="both"/>
      </w:pPr>
      <w:r>
        <w:rPr>
          <w:sz w:val="24"/>
        </w:rPr>
      </w:r>
    </w:p>
    <w:p>
      <w:pPr>
        <w:pStyle w:val="2"/>
        <w:outlineLvl w:val="1"/>
        <w:jc w:val="center"/>
      </w:pPr>
      <w:r>
        <w:rPr>
          <w:sz w:val="24"/>
        </w:rPr>
        <w:t xml:space="preserve">3. Обеспечение выплаты денежной компенсации обучающимся</w:t>
      </w:r>
    </w:p>
    <w:p>
      <w:pPr>
        <w:pStyle w:val="2"/>
        <w:jc w:val="center"/>
      </w:pPr>
      <w:r>
        <w:rPr>
          <w:sz w:val="24"/>
        </w:rPr>
        <w:t xml:space="preserve">с ОВЗ на дому взамен бесплатного двухразового питания</w:t>
      </w:r>
    </w:p>
    <w:p>
      <w:pPr>
        <w:pStyle w:val="0"/>
        <w:ind w:firstLine="540"/>
        <w:jc w:val="both"/>
      </w:pPr>
      <w:r>
        <w:rPr>
          <w:sz w:val="24"/>
        </w:rPr>
      </w:r>
    </w:p>
    <w:p>
      <w:pPr>
        <w:pStyle w:val="0"/>
        <w:ind w:firstLine="540"/>
        <w:jc w:val="both"/>
      </w:pPr>
      <w:r>
        <w:rPr>
          <w:sz w:val="24"/>
        </w:rPr>
        <w:t xml:space="preserve">3.1. Замена бесплатного двухразового питания обучающихся с ОВЗ на дому денежной компенсацией осуществляется на основании </w:t>
      </w:r>
      <w:hyperlink w:history="0" w:anchor="P199" w:tooltip="ЗАЯВЛЕНИЕ">
        <w:r>
          <w:rPr>
            <w:sz w:val="24"/>
            <w:color w:val="0000ff"/>
          </w:rPr>
          <w:t xml:space="preserve">заявления</w:t>
        </w:r>
      </w:hyperlink>
      <w:r>
        <w:rPr>
          <w:sz w:val="24"/>
        </w:rPr>
        <w:t xml:space="preserve"> родителя (законного представителя) обучающегося, составленного по форме согласно приложению N 2 к настоящему Порядку.</w:t>
      </w:r>
    </w:p>
    <w:p>
      <w:pPr>
        <w:pStyle w:val="0"/>
        <w:spacing w:before="240" w:line-rule="auto"/>
        <w:ind w:firstLine="540"/>
        <w:jc w:val="both"/>
      </w:pPr>
      <w:r>
        <w:rPr>
          <w:sz w:val="24"/>
        </w:rPr>
        <w:t xml:space="preserve">3.2. Заявление на выплату обучающемуся с ОВЗ на дому денежной компенсации взамен бесплатного двухразового питания (далее - денежная компенсация) подается родителем (законным представителем) обучающегося с ОВЗ на дому в администрацию общеобразовательной организации, в которую зачислен обучающийся, ежегодно до 1 сентября текущего года.</w:t>
      </w:r>
    </w:p>
    <w:bookmarkStart w:id="100" w:name="P100"/>
    <w:bookmarkEnd w:id="100"/>
    <w:p>
      <w:pPr>
        <w:pStyle w:val="0"/>
        <w:spacing w:before="240" w:line-rule="auto"/>
        <w:ind w:firstLine="540"/>
        <w:jc w:val="both"/>
      </w:pPr>
      <w:r>
        <w:rPr>
          <w:sz w:val="24"/>
        </w:rPr>
        <w:t xml:space="preserve">Заявление на выплату денежной компенсации обучающемуся с ОВЗ на дому, принятому в общеобразовательную организацию в течение учебного года, или детям с ОВЗ, перевод которых на обучение на дому произошел в течение учебного года, подается родителем (законным представителем) обучающегося в администрацию общеобразовательной организации, в которую зачислен обучающийся, в течение 5 (пяти) рабочих дней со дня приема обучающегося в общеобразовательную организацию или с возникновения у обучающегося с ОВЗ права на получение денежной компенсации.</w:t>
      </w:r>
    </w:p>
    <w:bookmarkStart w:id="101" w:name="P101"/>
    <w:bookmarkEnd w:id="101"/>
    <w:p>
      <w:pPr>
        <w:pStyle w:val="0"/>
        <w:spacing w:before="240" w:line-rule="auto"/>
        <w:ind w:firstLine="540"/>
        <w:jc w:val="both"/>
      </w:pPr>
      <w:r>
        <w:rPr>
          <w:sz w:val="24"/>
        </w:rPr>
        <w:t xml:space="preserve">3.3. Для принятия решения о выплате обучающемуся в ОВЗ на дому денежной компенсации родитель (законный представитель) обучающегося с ОВЗ на дому подает в администрацию общеобразовательной организации следующий пакет документов:</w:t>
      </w:r>
    </w:p>
    <w:p>
      <w:pPr>
        <w:pStyle w:val="0"/>
        <w:spacing w:before="240" w:line-rule="auto"/>
        <w:ind w:firstLine="540"/>
        <w:jc w:val="both"/>
      </w:pPr>
      <w:r>
        <w:rPr>
          <w:sz w:val="24"/>
        </w:rPr>
        <w:t xml:space="preserve">1) </w:t>
      </w:r>
      <w:hyperlink w:history="0" w:anchor="P199" w:tooltip="ЗАЯВЛЕНИЕ">
        <w:r>
          <w:rPr>
            <w:sz w:val="24"/>
            <w:color w:val="0000ff"/>
          </w:rPr>
          <w:t xml:space="preserve">заявление</w:t>
        </w:r>
      </w:hyperlink>
      <w:r>
        <w:rPr>
          <w:sz w:val="24"/>
        </w:rPr>
        <w:t xml:space="preserve"> по форме, установленной согласно приложению N 2 к настоящему Порядку (далее - заявление);</w:t>
      </w:r>
    </w:p>
    <w:p>
      <w:pPr>
        <w:pStyle w:val="0"/>
        <w:spacing w:before="240" w:line-rule="auto"/>
        <w:ind w:firstLine="540"/>
        <w:jc w:val="both"/>
      </w:pPr>
      <w:r>
        <w:rPr>
          <w:sz w:val="24"/>
        </w:rPr>
        <w:t xml:space="preserve">2) копию документа, удостоверяющего личность;</w:t>
      </w:r>
    </w:p>
    <w:p>
      <w:pPr>
        <w:pStyle w:val="0"/>
        <w:spacing w:before="240" w:line-rule="auto"/>
        <w:ind w:firstLine="540"/>
        <w:jc w:val="both"/>
      </w:pPr>
      <w:r>
        <w:rPr>
          <w:sz w:val="24"/>
        </w:rPr>
        <w:t xml:space="preserve">3) копию документа, подтверждающего полномочия законного представителя обучающегося с ОВЗ;</w:t>
      </w:r>
    </w:p>
    <w:p>
      <w:pPr>
        <w:pStyle w:val="0"/>
        <w:spacing w:before="240" w:line-rule="auto"/>
        <w:ind w:firstLine="540"/>
        <w:jc w:val="both"/>
      </w:pPr>
      <w:r>
        <w:rPr>
          <w:sz w:val="24"/>
        </w:rPr>
        <w:t xml:space="preserve">4) копию заключения психолого-медико-педагогической комиссии, подтверждающего наличие у обучающегося недостатков в физическом и (или) психическом развитии, препятствующих получению образования без создания специальных условий;</w:t>
      </w:r>
    </w:p>
    <w:p>
      <w:pPr>
        <w:pStyle w:val="0"/>
        <w:spacing w:before="240" w:line-rule="auto"/>
        <w:ind w:firstLine="540"/>
        <w:jc w:val="both"/>
      </w:pPr>
      <w:r>
        <w:rPr>
          <w:sz w:val="24"/>
        </w:rPr>
        <w:t xml:space="preserve">5) копию медицинского заключения, подтверждающего необходимость организации обучения обучающегося на дому;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имеется в виду приложение N 3 к данному приложению, а не приложение N 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w:t>
      </w:r>
      <w:hyperlink w:history="0" w:anchor="P227" w:tooltip="СОГЛАСИЕ">
        <w:r>
          <w:rPr>
            <w:sz w:val="24"/>
            <w:color w:val="0000ff"/>
          </w:rPr>
          <w:t xml:space="preserve">согласие</w:t>
        </w:r>
      </w:hyperlink>
      <w:r>
        <w:rPr>
          <w:sz w:val="24"/>
        </w:rPr>
        <w:t xml:space="preserve"> на обработку персональных данных согласно приложению N 2 к Порядку.</w:t>
      </w:r>
    </w:p>
    <w:p>
      <w:pPr>
        <w:pStyle w:val="0"/>
        <w:spacing w:before="240" w:line-rule="auto"/>
        <w:ind w:firstLine="540"/>
        <w:jc w:val="both"/>
      </w:pPr>
      <w:r>
        <w:rPr>
          <w:sz w:val="24"/>
        </w:rPr>
        <w:t xml:space="preserve">Заявление регистрируется в установленном общеобразовательной организацией порядке.</w:t>
      </w:r>
    </w:p>
    <w:p>
      <w:pPr>
        <w:pStyle w:val="0"/>
        <w:spacing w:before="240" w:line-rule="auto"/>
        <w:ind w:firstLine="540"/>
        <w:jc w:val="both"/>
      </w:pPr>
      <w:r>
        <w:rPr>
          <w:sz w:val="24"/>
        </w:rPr>
        <w:t xml:space="preserve">Представляемые в пакете копии документов заверяются в установленном порядке.</w:t>
      </w:r>
    </w:p>
    <w:p>
      <w:pPr>
        <w:pStyle w:val="0"/>
        <w:spacing w:before="240" w:line-rule="auto"/>
        <w:ind w:firstLine="540"/>
        <w:jc w:val="both"/>
      </w:pPr>
      <w:r>
        <w:rPr>
          <w:sz w:val="24"/>
        </w:rPr>
        <w:t xml:space="preserve">Родитель (законный представитель) обучающегося с ОВЗ на дому может представить в общеобразовательную организацию оригиналы документов для снятия с них копий.</w:t>
      </w:r>
    </w:p>
    <w:p>
      <w:pPr>
        <w:pStyle w:val="0"/>
        <w:spacing w:before="240" w:line-rule="auto"/>
        <w:ind w:firstLine="540"/>
        <w:jc w:val="both"/>
      </w:pPr>
      <w:r>
        <w:rPr>
          <w:sz w:val="24"/>
        </w:rPr>
        <w:t xml:space="preserve">Обучающиеся с ОВЗ на дому, достигшие восемнадцатилетнего возраста (при наличии полной гражданской дееспособности), самостоятельно обращаются в общеобразовательную организацию с заявлением.</w:t>
      </w:r>
    </w:p>
    <w:p>
      <w:pPr>
        <w:pStyle w:val="0"/>
        <w:spacing w:before="240" w:line-rule="auto"/>
        <w:ind w:firstLine="540"/>
        <w:jc w:val="both"/>
      </w:pPr>
      <w:r>
        <w:rPr>
          <w:sz w:val="24"/>
        </w:rPr>
        <w:t xml:space="preserve">3.4. Работу по обеспечению выплаты обучающимся с ОВЗ на дому денежной компенсации осуществляет лицо, ответственное за предоставление бесплатного двухразового питания обучающимся с ОВЗ, назначенное в общеобразовательной организации в соответствии с </w:t>
      </w:r>
      <w:r>
        <w:rPr>
          <w:sz w:val="24"/>
        </w:rPr>
        <w:t xml:space="preserve">Порядком</w:t>
      </w:r>
      <w:r>
        <w:rPr>
          <w:sz w:val="24"/>
        </w:rPr>
        <w:t xml:space="preserve"> обеспечения бесплатным двухразовым питанием обучающихся с ограниченными возможностями здоровья в государственных и муниципальных общеобразовательных организациях Нижегородской области, утвержденным постановлением Правительства Нижегородской области от 30.12.2020 N 1128 (далее - ответственное лицо).</w:t>
      </w:r>
    </w:p>
    <w:p>
      <w:pPr>
        <w:pStyle w:val="0"/>
        <w:spacing w:before="240" w:line-rule="auto"/>
        <w:ind w:firstLine="540"/>
        <w:jc w:val="both"/>
      </w:pPr>
      <w:r>
        <w:rPr>
          <w:sz w:val="24"/>
        </w:rPr>
        <w:t xml:space="preserve">3.5. Ответственное лицо:</w:t>
      </w:r>
    </w:p>
    <w:p>
      <w:pPr>
        <w:pStyle w:val="0"/>
        <w:spacing w:before="240" w:line-rule="auto"/>
        <w:ind w:firstLine="540"/>
        <w:jc w:val="both"/>
      </w:pPr>
      <w:r>
        <w:rPr>
          <w:sz w:val="24"/>
        </w:rPr>
        <w:t xml:space="preserve">1) принимает документы, указанные в </w:t>
      </w:r>
      <w:hyperlink w:history="0" w:anchor="P101" w:tooltip="3.3. Для принятия решения о выплате обучающемуся в ОВЗ на дому денежной компенсации родитель (законный представитель) обучающегося с ОВЗ на дому подает в администрацию общеобразовательной организации следующий пакет документов:">
        <w:r>
          <w:rPr>
            <w:sz w:val="24"/>
            <w:color w:val="0000ff"/>
          </w:rPr>
          <w:t xml:space="preserve">пункте 3.3</w:t>
        </w:r>
      </w:hyperlink>
      <w:r>
        <w:rPr>
          <w:sz w:val="24"/>
        </w:rPr>
        <w:t xml:space="preserve"> настоящего Порядка, и обеспечивает их хранение до завершения обучения обучающегося с ОВЗ на дому в общеобразовательной организации;</w:t>
      </w:r>
    </w:p>
    <w:p>
      <w:pPr>
        <w:pStyle w:val="0"/>
        <w:spacing w:before="240" w:line-rule="auto"/>
        <w:ind w:firstLine="540"/>
        <w:jc w:val="both"/>
      </w:pPr>
      <w:r>
        <w:rPr>
          <w:sz w:val="24"/>
        </w:rPr>
        <w:t xml:space="preserve">2) на основании представленных документов устанавливает наличие (отсутствие) у обучающихся с ОВЗ на дому права на выплату денежной компенсации;</w:t>
      </w:r>
    </w:p>
    <w:p>
      <w:pPr>
        <w:pStyle w:val="0"/>
        <w:spacing w:before="240" w:line-rule="auto"/>
        <w:ind w:firstLine="540"/>
        <w:jc w:val="both"/>
      </w:pPr>
      <w:r>
        <w:rPr>
          <w:sz w:val="24"/>
        </w:rPr>
        <w:t xml:space="preserve">3) не позднее 1 сентября текущего года или в течение трех рабочих дней после получения заявлений от родителей (законных представителей) в случаях, предусмотренных </w:t>
      </w:r>
      <w:hyperlink w:history="0" w:anchor="P100" w:tooltip="Заявление на выплату денежной компенсации обучающемуся с ОВЗ на дому, принятому в общеобразовательную организацию в течение учебного года, или детям с ОВЗ, перевод которых на обучение на дому произошел в течение учебного года, подается родителем (законным представителем) обучающегося в администрацию общеобразовательной организации, в которую зачислен обучающийся, в течение 5 (пяти) рабочих дней со дня приема обучающегося в общеобразовательную организацию или с возникновения у обучающегося с ОВЗ права на ...">
        <w:r>
          <w:rPr>
            <w:sz w:val="24"/>
            <w:color w:val="0000ff"/>
          </w:rPr>
          <w:t xml:space="preserve">абзацем вторым пункта 3.2</w:t>
        </w:r>
      </w:hyperlink>
      <w:r>
        <w:rPr>
          <w:sz w:val="24"/>
        </w:rPr>
        <w:t xml:space="preserve"> настоящего Порядка, готовит проект приказа о выплате обучающимся с ОВЗ на дому денежной компенсации;</w:t>
      </w:r>
    </w:p>
    <w:p>
      <w:pPr>
        <w:pStyle w:val="0"/>
        <w:spacing w:before="240" w:line-rule="auto"/>
        <w:ind w:firstLine="540"/>
        <w:jc w:val="both"/>
      </w:pPr>
      <w:r>
        <w:rPr>
          <w:sz w:val="24"/>
        </w:rPr>
        <w:t xml:space="preserve">4) не позднее трех рабочих дней с издания приказа о выплате обучающимся с ОВЗ на дому денежной компенсации или об отказе указанной категории обучающихся в выплате компенсации готовит письменное уведомление о предоставлении бесплатного двухразового питания или об отказе в предоставлении сухого пайка с разъяснением причин такого отказа и направляет его в адрес родителя (законного представителя), подавшего заявление, на почтовый адрес, указанный в заявлении;</w:t>
      </w:r>
    </w:p>
    <w:p>
      <w:pPr>
        <w:pStyle w:val="0"/>
        <w:spacing w:before="240" w:line-rule="auto"/>
        <w:ind w:firstLine="540"/>
        <w:jc w:val="both"/>
      </w:pPr>
      <w:r>
        <w:rPr>
          <w:sz w:val="24"/>
        </w:rPr>
        <w:t xml:space="preserve">5) ведет табель учета посещаемости обучающихся с ОВЗ на дому на основании сведений, представленных классным руководителем обучающегося;</w:t>
      </w:r>
    </w:p>
    <w:p>
      <w:pPr>
        <w:pStyle w:val="0"/>
        <w:spacing w:before="240" w:line-rule="auto"/>
        <w:ind w:firstLine="540"/>
        <w:jc w:val="both"/>
      </w:pPr>
      <w:r>
        <w:rPr>
          <w:sz w:val="24"/>
        </w:rPr>
        <w:t xml:space="preserve">6) формирует заявки на выплату денежной компенсации для обучающихся с ОВЗ на дому.</w:t>
      </w:r>
    </w:p>
    <w:p>
      <w:pPr>
        <w:pStyle w:val="0"/>
        <w:spacing w:before="240" w:line-rule="auto"/>
        <w:ind w:firstLine="540"/>
        <w:jc w:val="both"/>
      </w:pPr>
      <w:r>
        <w:rPr>
          <w:sz w:val="24"/>
        </w:rPr>
        <w:t xml:space="preserve">3.6. Основанием для отказа в выплате обучающимся с ОВЗ на дому денежной компенсации является:</w:t>
      </w:r>
    </w:p>
    <w:p>
      <w:pPr>
        <w:pStyle w:val="0"/>
        <w:spacing w:before="240" w:line-rule="auto"/>
        <w:ind w:firstLine="540"/>
        <w:jc w:val="both"/>
      </w:pPr>
      <w:r>
        <w:rPr>
          <w:sz w:val="24"/>
        </w:rPr>
        <w:t xml:space="preserve">3.6.1. Представление неполного пакета документов, указанного в </w:t>
      </w:r>
      <w:hyperlink w:history="0" w:anchor="P101" w:tooltip="3.3. Для принятия решения о выплате обучающемуся в ОВЗ на дому денежной компенсации родитель (законный представитель) обучающегося с ОВЗ на дому подает в администрацию общеобразовательной организации следующий пакет документов:">
        <w:r>
          <w:rPr>
            <w:sz w:val="24"/>
            <w:color w:val="0000ff"/>
          </w:rPr>
          <w:t xml:space="preserve">пункте 3.3</w:t>
        </w:r>
      </w:hyperlink>
      <w:r>
        <w:rPr>
          <w:sz w:val="24"/>
        </w:rPr>
        <w:t xml:space="preserve"> настоящего Порядка.</w:t>
      </w:r>
    </w:p>
    <w:p>
      <w:pPr>
        <w:pStyle w:val="0"/>
        <w:spacing w:before="240" w:line-rule="auto"/>
        <w:ind w:firstLine="540"/>
        <w:jc w:val="both"/>
      </w:pPr>
      <w:r>
        <w:rPr>
          <w:sz w:val="24"/>
        </w:rPr>
        <w:t xml:space="preserve">3.6.2. Посещение обучающимся с ОВЗ учебных занятий в здании общеобразовательной организации при предъявлении в общеобразовательную организацию медицинского заключения, подтверждающего необходимость организации обучения обучающегося на дому, и наличии в общеобразовательной организации заявления родителя (законного представителя) обучающегося на организацию обучения обучающегося на дому.</w:t>
      </w:r>
    </w:p>
    <w:p>
      <w:pPr>
        <w:pStyle w:val="0"/>
        <w:spacing w:before="240" w:line-rule="auto"/>
        <w:ind w:firstLine="540"/>
        <w:jc w:val="both"/>
      </w:pPr>
      <w:r>
        <w:rPr>
          <w:sz w:val="24"/>
        </w:rPr>
        <w:t xml:space="preserve">3.7. Выплата обучающимся с ОВЗ на дому денежной компенсации осуществляется на расчетный счет, указанный в заявлении, один раз в месяц в установленный приказом общеобразовательной организации день.</w:t>
      </w:r>
    </w:p>
    <w:p>
      <w:pPr>
        <w:pStyle w:val="0"/>
        <w:spacing w:before="240" w:line-rule="auto"/>
        <w:ind w:firstLine="540"/>
        <w:jc w:val="both"/>
      </w:pPr>
      <w:r>
        <w:rPr>
          <w:sz w:val="24"/>
        </w:rPr>
        <w:t xml:space="preserve">3.8. Выплата обучающемуся с ОВЗ на дому денежной компенсации осуществляется общеобразовательной организацией за счет средств, предусмотренных общеобразовательной организации на организацию питания обучающихся.</w:t>
      </w:r>
    </w:p>
    <w:p>
      <w:pPr>
        <w:pStyle w:val="0"/>
        <w:spacing w:before="240" w:line-rule="auto"/>
        <w:ind w:firstLine="540"/>
        <w:jc w:val="both"/>
      </w:pPr>
      <w:r>
        <w:rPr>
          <w:sz w:val="24"/>
        </w:rPr>
        <w:t xml:space="preserve">3.9. Расчет размера денежной компенсации осуществляется общеобразовательной организацией ежемесячно за каждый учебный день, предусмотренный учебным планом общеобразовательной организации, вне зависимости от расписания занятий, составленного общеобразовательной организацией для конкретного обучающегося на дому, за исключением дней временной нетрудоспособности обучающихся с ОВЗ на дому, отсутствия их на учебных занятиях по иным уважительным, подтвержденным документально, и неуважительным причинам, исходя из фактически сложившейся стоимости двухразового питания в день в общеобразовательной организации за отчетный период.</w:t>
      </w:r>
    </w:p>
    <w:p>
      <w:pPr>
        <w:pStyle w:val="0"/>
        <w:ind w:firstLine="540"/>
        <w:jc w:val="both"/>
      </w:pPr>
      <w:r>
        <w:rPr>
          <w:sz w:val="24"/>
        </w:rPr>
      </w:r>
    </w:p>
    <w:p>
      <w:pPr>
        <w:pStyle w:val="2"/>
        <w:outlineLvl w:val="1"/>
        <w:jc w:val="center"/>
      </w:pPr>
      <w:r>
        <w:rPr>
          <w:sz w:val="24"/>
        </w:rPr>
        <w:t xml:space="preserve">4. Прекращение обеспечения обучающихся с ОВЗ на дому</w:t>
      </w:r>
    </w:p>
    <w:p>
      <w:pPr>
        <w:pStyle w:val="2"/>
        <w:jc w:val="center"/>
      </w:pPr>
      <w:r>
        <w:rPr>
          <w:sz w:val="24"/>
        </w:rPr>
        <w:t xml:space="preserve">сухим пайком или выплаты денежной компенсации</w:t>
      </w:r>
    </w:p>
    <w:p>
      <w:pPr>
        <w:pStyle w:val="0"/>
        <w:ind w:firstLine="540"/>
        <w:jc w:val="both"/>
      </w:pPr>
      <w:r>
        <w:rPr>
          <w:sz w:val="24"/>
        </w:rPr>
      </w:r>
    </w:p>
    <w:p>
      <w:pPr>
        <w:pStyle w:val="0"/>
        <w:ind w:firstLine="540"/>
        <w:jc w:val="both"/>
      </w:pPr>
      <w:r>
        <w:rPr>
          <w:sz w:val="24"/>
        </w:rPr>
        <w:t xml:space="preserve">4.1. Основания для прекращения обеспечения обучающихся с ОВЗ на дому сухим пайком или выплаты денежной компенсации:</w:t>
      </w:r>
    </w:p>
    <w:p>
      <w:pPr>
        <w:pStyle w:val="0"/>
        <w:spacing w:before="240" w:line-rule="auto"/>
        <w:ind w:firstLine="540"/>
        <w:jc w:val="both"/>
      </w:pPr>
      <w:r>
        <w:rPr>
          <w:sz w:val="24"/>
        </w:rPr>
        <w:t xml:space="preserve">1) утрата обучающимся с ОВЗ на дому права на бесплатное двухразовое питание;</w:t>
      </w:r>
    </w:p>
    <w:p>
      <w:pPr>
        <w:pStyle w:val="0"/>
        <w:spacing w:before="240" w:line-rule="auto"/>
        <w:ind w:firstLine="540"/>
        <w:jc w:val="both"/>
      </w:pPr>
      <w:r>
        <w:rPr>
          <w:sz w:val="24"/>
        </w:rPr>
        <w:t xml:space="preserve">2) перевод обучающегося с ОВЗ на обучение в здании образовательной организации;</w:t>
      </w:r>
    </w:p>
    <w:p>
      <w:pPr>
        <w:pStyle w:val="0"/>
        <w:spacing w:before="240" w:line-rule="auto"/>
        <w:ind w:firstLine="540"/>
        <w:jc w:val="both"/>
      </w:pPr>
      <w:r>
        <w:rPr>
          <w:sz w:val="24"/>
        </w:rPr>
        <w:t xml:space="preserve">3) прекращение образовательных отношений;</w:t>
      </w:r>
    </w:p>
    <w:p>
      <w:pPr>
        <w:pStyle w:val="0"/>
        <w:spacing w:before="240" w:line-rule="auto"/>
        <w:ind w:firstLine="540"/>
        <w:jc w:val="both"/>
      </w:pPr>
      <w:r>
        <w:rPr>
          <w:sz w:val="24"/>
        </w:rPr>
        <w:t xml:space="preserve">4) заявление родителя (законного представителя) о прекращении обеспечения обучающегося с ОВЗ на дому сухим пайком или выплаты денежной компенсации.</w:t>
      </w:r>
    </w:p>
    <w:p>
      <w:pPr>
        <w:pStyle w:val="0"/>
        <w:spacing w:before="240" w:line-rule="auto"/>
        <w:ind w:firstLine="540"/>
        <w:jc w:val="both"/>
      </w:pPr>
      <w:r>
        <w:rPr>
          <w:sz w:val="24"/>
        </w:rPr>
        <w:t xml:space="preserve">4.2. Решение о прекращении обеспечения обучающегося с ОВЗ на дому сухим пайком или выплаты денежной компенсации принимается руководителем общеобразовательной организации при наступлении обстоятельств, предусмотренных подпунктами 1 - 4 пункта 4.1 настоящего Порядка, и оформляется соответствующим приказом руководителя общеобразовательной организации в течение 3 (трех) рабочих дней.</w:t>
      </w:r>
    </w:p>
    <w:p>
      <w:pPr>
        <w:pStyle w:val="0"/>
        <w:spacing w:before="240" w:line-rule="auto"/>
        <w:ind w:firstLine="540"/>
        <w:jc w:val="both"/>
      </w:pPr>
      <w:r>
        <w:rPr>
          <w:sz w:val="24"/>
        </w:rPr>
        <w:t xml:space="preserve">4.3. Ответственное лицо не позднее трех рабочих дней со дня издания приказа о прекращении обеспечения обучающегося с ОВЗ на дому сухим пайком или выплаты денежной компенсации готовит письменное уведомление о прекращении обеспечения обучающегося с ОВЗ на дому с сухим пайком или выплаты денежной компенсации с разъяснением оснований прекращения обеспечения обучающегося с ОВЗ на дому сухим пайком или выплаты денежной компенсации, которое направляется заявителю по указанному в заявлении почтовому адресу.</w:t>
      </w:r>
    </w:p>
    <w:p>
      <w:pPr>
        <w:pStyle w:val="0"/>
        <w:ind w:firstLine="540"/>
        <w:jc w:val="both"/>
      </w:pPr>
      <w:r>
        <w:rPr>
          <w:sz w:val="24"/>
        </w:rPr>
      </w:r>
    </w:p>
    <w:p>
      <w:pPr>
        <w:pStyle w:val="2"/>
        <w:outlineLvl w:val="1"/>
        <w:jc w:val="center"/>
      </w:pPr>
      <w:r>
        <w:rPr>
          <w:sz w:val="24"/>
        </w:rPr>
        <w:t xml:space="preserve">5. Контроль и ответственность за обеспечение обучающихся</w:t>
      </w:r>
    </w:p>
    <w:p>
      <w:pPr>
        <w:pStyle w:val="2"/>
        <w:jc w:val="center"/>
      </w:pPr>
      <w:r>
        <w:rPr>
          <w:sz w:val="24"/>
        </w:rPr>
        <w:t xml:space="preserve">с ОВЗ на дому сухим пайком или выплату денежной компенсации</w:t>
      </w:r>
    </w:p>
    <w:p>
      <w:pPr>
        <w:pStyle w:val="0"/>
        <w:ind w:firstLine="540"/>
        <w:jc w:val="both"/>
      </w:pPr>
      <w:r>
        <w:rPr>
          <w:sz w:val="24"/>
        </w:rPr>
      </w:r>
    </w:p>
    <w:p>
      <w:pPr>
        <w:pStyle w:val="0"/>
        <w:ind w:firstLine="540"/>
        <w:jc w:val="both"/>
      </w:pPr>
      <w:r>
        <w:rPr>
          <w:sz w:val="24"/>
        </w:rPr>
        <w:t xml:space="preserve">5.1. Руководитель общеобразовательной организации несет ответственность за обеспечение обучающихся с ОВЗ на дому сухим пайком или выплату денежной компенсации.</w:t>
      </w:r>
    </w:p>
    <w:p>
      <w:pPr>
        <w:pStyle w:val="0"/>
        <w:spacing w:before="240" w:line-rule="auto"/>
        <w:ind w:firstLine="540"/>
        <w:jc w:val="both"/>
      </w:pPr>
      <w:r>
        <w:rPr>
          <w:sz w:val="24"/>
        </w:rPr>
        <w:t xml:space="preserve">5.2. Контроль за обеспечением обучающихся с ОВЗ на дому сухим пайком или выплатой денежной компенсации осуществляет учредитель образовательной организации.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Порядку</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3742"/>
        <w:gridCol w:w="5329"/>
      </w:tblGrid>
      <w:tr>
        <w:tc>
          <w:tcPr>
            <w:tcW w:w="3742" w:type="dxa"/>
            <w:tcBorders>
              <w:top w:val="nil"/>
              <w:left w:val="nil"/>
              <w:bottom w:val="nil"/>
              <w:right w:val="nil"/>
            </w:tcBorders>
            <w:vMerge w:val="restart"/>
          </w:tcPr>
          <w:p>
            <w:pPr>
              <w:pStyle w:val="0"/>
            </w:pPr>
            <w:r>
              <w:rPr>
                <w:sz w:val="24"/>
              </w:rPr>
            </w:r>
          </w:p>
        </w:tc>
        <w:tc>
          <w:tcPr>
            <w:tcW w:w="5329" w:type="dxa"/>
            <w:tcBorders>
              <w:top w:val="nil"/>
              <w:left w:val="nil"/>
              <w:bottom w:val="nil"/>
              <w:right w:val="nil"/>
            </w:tcBorders>
          </w:tcPr>
          <w:p>
            <w:pPr>
              <w:pStyle w:val="0"/>
              <w:jc w:val="both"/>
            </w:pPr>
            <w:r>
              <w:rPr>
                <w:sz w:val="24"/>
              </w:rPr>
              <w:t xml:space="preserve">Директору ____________________________</w:t>
            </w:r>
          </w:p>
          <w:p>
            <w:pPr>
              <w:pStyle w:val="0"/>
              <w:jc w:val="center"/>
            </w:pPr>
            <w:r>
              <w:rPr>
                <w:sz w:val="24"/>
              </w:rPr>
              <w:t xml:space="preserve">(наименование образовательной организации)</w:t>
            </w:r>
          </w:p>
        </w:tc>
      </w:tr>
      <w:tr>
        <w:tc>
          <w:tcPr>
            <w:tcBorders>
              <w:top w:val="nil"/>
              <w:left w:val="nil"/>
              <w:bottom w:val="nil"/>
              <w:right w:val="nil"/>
            </w:tcBorders>
            <w:vMerge w:val="continue"/>
          </w:tcPr>
          <w:p/>
        </w:tc>
        <w:tc>
          <w:tcPr>
            <w:tcW w:w="5329" w:type="dxa"/>
            <w:tcBorders>
              <w:top w:val="nil"/>
              <w:left w:val="nil"/>
              <w:bottom w:val="nil"/>
              <w:right w:val="nil"/>
            </w:tcBorders>
          </w:tcPr>
          <w:p>
            <w:pPr>
              <w:pStyle w:val="0"/>
              <w:jc w:val="both"/>
            </w:pPr>
            <w:r>
              <w:rPr>
                <w:sz w:val="24"/>
              </w:rPr>
              <w:t xml:space="preserve">_____________________________________</w:t>
            </w:r>
          </w:p>
          <w:p>
            <w:pPr>
              <w:pStyle w:val="0"/>
              <w:jc w:val="center"/>
            </w:pPr>
            <w:r>
              <w:rPr>
                <w:sz w:val="24"/>
              </w:rPr>
              <w:t xml:space="preserve">(ФИО руководителя)</w:t>
            </w:r>
          </w:p>
        </w:tc>
      </w:tr>
      <w:tr>
        <w:tc>
          <w:tcPr>
            <w:tcBorders>
              <w:top w:val="nil"/>
              <w:left w:val="nil"/>
              <w:bottom w:val="nil"/>
              <w:right w:val="nil"/>
            </w:tcBorders>
            <w:vMerge w:val="continue"/>
          </w:tcPr>
          <w:p/>
        </w:tc>
        <w:tc>
          <w:tcPr>
            <w:tcW w:w="5329" w:type="dxa"/>
            <w:tcBorders>
              <w:top w:val="nil"/>
              <w:left w:val="nil"/>
              <w:bottom w:val="nil"/>
              <w:right w:val="nil"/>
            </w:tcBorders>
          </w:tcPr>
          <w:p>
            <w:pPr>
              <w:pStyle w:val="0"/>
              <w:jc w:val="both"/>
            </w:pPr>
            <w:r>
              <w:rPr>
                <w:sz w:val="24"/>
              </w:rPr>
              <w:t xml:space="preserve">от __________________________________,</w:t>
            </w:r>
          </w:p>
          <w:p>
            <w:pPr>
              <w:pStyle w:val="0"/>
              <w:jc w:val="center"/>
            </w:pPr>
            <w:r>
              <w:rPr>
                <w:sz w:val="24"/>
              </w:rPr>
              <w:t xml:space="preserve">ФИО родителя (законного представителя)</w:t>
            </w:r>
          </w:p>
        </w:tc>
      </w:tr>
      <w:tr>
        <w:tc>
          <w:tcPr>
            <w:tcBorders>
              <w:top w:val="nil"/>
              <w:left w:val="nil"/>
              <w:bottom w:val="nil"/>
              <w:right w:val="nil"/>
            </w:tcBorders>
            <w:vMerge w:val="continue"/>
          </w:tcPr>
          <w:p/>
        </w:tc>
        <w:tc>
          <w:tcPr>
            <w:tcW w:w="5329" w:type="dxa"/>
            <w:tcBorders>
              <w:top w:val="nil"/>
              <w:left w:val="nil"/>
              <w:bottom w:val="nil"/>
              <w:right w:val="nil"/>
            </w:tcBorders>
          </w:tcPr>
          <w:p>
            <w:pPr>
              <w:pStyle w:val="0"/>
              <w:jc w:val="both"/>
            </w:pPr>
            <w:r>
              <w:rPr>
                <w:sz w:val="24"/>
              </w:rPr>
              <w:t xml:space="preserve">проживающего по адресу:</w:t>
            </w:r>
          </w:p>
          <w:p>
            <w:pPr>
              <w:pStyle w:val="0"/>
              <w:jc w:val="both"/>
            </w:pPr>
            <w:r>
              <w:rPr>
                <w:sz w:val="24"/>
              </w:rPr>
              <w:t xml:space="preserve">_____________________________________,</w:t>
            </w:r>
          </w:p>
          <w:p>
            <w:pPr>
              <w:pStyle w:val="0"/>
              <w:jc w:val="both"/>
            </w:pPr>
            <w:r>
              <w:rPr>
                <w:sz w:val="24"/>
              </w:rPr>
              <w:t xml:space="preserve">тел. _________________________________</w:t>
            </w:r>
          </w:p>
        </w:tc>
      </w:tr>
      <w:tr>
        <w:tc>
          <w:tcPr>
            <w:gridSpan w:val="2"/>
            <w:tcW w:w="9071" w:type="dxa"/>
            <w:tcBorders>
              <w:top w:val="nil"/>
              <w:left w:val="nil"/>
              <w:bottom w:val="nil"/>
              <w:right w:val="nil"/>
            </w:tcBorders>
          </w:tcPr>
          <w:bookmarkStart w:id="163" w:name="P163"/>
          <w:bookmarkEnd w:id="163"/>
          <w:p>
            <w:pPr>
              <w:pStyle w:val="0"/>
              <w:jc w:val="center"/>
            </w:pPr>
            <w:r>
              <w:rPr>
                <w:sz w:val="24"/>
                <w:b w:val="on"/>
              </w:rPr>
              <w:t xml:space="preserve">ЗАЯВЛЕНИЕ</w:t>
            </w:r>
          </w:p>
          <w:p>
            <w:pPr>
              <w:pStyle w:val="0"/>
              <w:jc w:val="center"/>
            </w:pPr>
            <w:r>
              <w:rPr>
                <w:sz w:val="24"/>
              </w:rPr>
              <w:t xml:space="preserve">об обеспечении наборами продуктов питания в виде сухого пайка</w:t>
            </w:r>
          </w:p>
        </w:tc>
      </w:tr>
      <w:tr>
        <w:tc>
          <w:tcPr>
            <w:gridSpan w:val="2"/>
            <w:tcW w:w="9071" w:type="dxa"/>
            <w:tcBorders>
              <w:top w:val="nil"/>
              <w:left w:val="nil"/>
              <w:bottom w:val="nil"/>
              <w:right w:val="nil"/>
            </w:tcBorders>
          </w:tcPr>
          <w:p>
            <w:pPr>
              <w:pStyle w:val="0"/>
              <w:ind w:firstLine="283"/>
              <w:jc w:val="both"/>
            </w:pPr>
            <w:r>
              <w:rPr>
                <w:sz w:val="24"/>
              </w:rPr>
              <w:t xml:space="preserve">Руководствуясь </w:t>
            </w:r>
            <w:r>
              <w:rPr>
                <w:sz w:val="24"/>
              </w:rPr>
              <w:t xml:space="preserve">частью 7</w:t>
            </w:r>
            <w:r>
              <w:rPr>
                <w:sz w:val="24"/>
              </w:rPr>
              <w:t xml:space="preserve">, </w:t>
            </w:r>
            <w:r>
              <w:rPr>
                <w:sz w:val="24"/>
              </w:rPr>
              <w:t xml:space="preserve">7.1</w:t>
            </w:r>
            <w:r>
              <w:rPr>
                <w:sz w:val="24"/>
              </w:rPr>
              <w:t xml:space="preserve">, </w:t>
            </w:r>
            <w:r>
              <w:rPr>
                <w:sz w:val="24"/>
              </w:rPr>
              <w:t xml:space="preserve">7.2 статьи 79</w:t>
            </w:r>
            <w:r>
              <w:rPr>
                <w:sz w:val="24"/>
              </w:rPr>
              <w:t xml:space="preserve"> Федерального закона от 29.12.2012 N 273-ФЗ "Об образовании в Российской Федерации", прошу обеспечивать моего ребенка набором продуктов питания в виде сухого пайка</w:t>
            </w:r>
          </w:p>
          <w:p>
            <w:pPr>
              <w:pStyle w:val="0"/>
              <w:jc w:val="center"/>
            </w:pPr>
            <w:r>
              <w:rPr>
                <w:sz w:val="24"/>
              </w:rPr>
              <w:t xml:space="preserve">________________________________________________________________,</w:t>
            </w:r>
          </w:p>
          <w:p>
            <w:pPr>
              <w:pStyle w:val="0"/>
              <w:jc w:val="center"/>
            </w:pPr>
            <w:r>
              <w:rPr>
                <w:sz w:val="24"/>
              </w:rPr>
              <w:t xml:space="preserve">(ФИО ребенка, дата рождения)</w:t>
            </w:r>
          </w:p>
        </w:tc>
      </w:tr>
      <w:tr>
        <w:tc>
          <w:tcPr>
            <w:gridSpan w:val="2"/>
            <w:tcW w:w="9071" w:type="dxa"/>
            <w:tcBorders>
              <w:top w:val="nil"/>
              <w:left w:val="nil"/>
              <w:bottom w:val="nil"/>
              <w:right w:val="nil"/>
            </w:tcBorders>
          </w:tcPr>
          <w:p>
            <w:pPr>
              <w:pStyle w:val="0"/>
              <w:jc w:val="both"/>
            </w:pPr>
            <w:r>
              <w:rPr>
                <w:sz w:val="24"/>
              </w:rPr>
              <w:t xml:space="preserve">обучающегося (обучающуюся) ________ класса, осваивающего адаптированную основную общеобразовательную программу на дому согласно заключению психолого-медико-педагогической комиссии, с</w:t>
            </w:r>
          </w:p>
          <w:p>
            <w:pPr>
              <w:pStyle w:val="0"/>
              <w:jc w:val="center"/>
            </w:pPr>
            <w:r>
              <w:rPr>
                <w:sz w:val="24"/>
              </w:rPr>
              <w:t xml:space="preserve">________________________________________________________________.</w:t>
            </w:r>
          </w:p>
          <w:p>
            <w:pPr>
              <w:pStyle w:val="0"/>
              <w:jc w:val="center"/>
            </w:pPr>
            <w:r>
              <w:rPr>
                <w:sz w:val="24"/>
              </w:rPr>
              <w:t xml:space="preserve">(указать период)</w:t>
            </w:r>
          </w:p>
        </w:tc>
      </w:tr>
      <w:tr>
        <w:tc>
          <w:tcPr>
            <w:gridSpan w:val="2"/>
            <w:tcW w:w="9071" w:type="dxa"/>
            <w:tcBorders>
              <w:top w:val="nil"/>
              <w:left w:val="nil"/>
              <w:bottom w:val="nil"/>
              <w:right w:val="nil"/>
            </w:tcBorders>
          </w:tcPr>
          <w:p>
            <w:pPr>
              <w:pStyle w:val="0"/>
              <w:ind w:firstLine="283"/>
              <w:jc w:val="both"/>
            </w:pPr>
            <w:r>
              <w:rPr>
                <w:sz w:val="24"/>
              </w:rPr>
              <w:t xml:space="preserve">К заявлению прилагаю следующие документы:</w:t>
            </w:r>
          </w:p>
          <w:p>
            <w:pPr>
              <w:pStyle w:val="0"/>
              <w:ind w:firstLine="283"/>
              <w:jc w:val="both"/>
            </w:pPr>
            <w:r>
              <w:rPr>
                <w:sz w:val="24"/>
              </w:rPr>
              <w:t xml:space="preserve">копию документа, удостоверяющего личность;</w:t>
            </w:r>
          </w:p>
          <w:p>
            <w:pPr>
              <w:pStyle w:val="0"/>
              <w:ind w:firstLine="283"/>
              <w:jc w:val="both"/>
            </w:pPr>
            <w:r>
              <w:rPr>
                <w:sz w:val="24"/>
              </w:rPr>
              <w:t xml:space="preserve">копию документа, подтверждающего полномочия законного представителя обучающегося с ОВЗ;</w:t>
            </w:r>
          </w:p>
          <w:p>
            <w:pPr>
              <w:pStyle w:val="0"/>
              <w:ind w:firstLine="283"/>
              <w:jc w:val="both"/>
            </w:pPr>
            <w:r>
              <w:rPr>
                <w:sz w:val="24"/>
              </w:rPr>
              <w:t xml:space="preserve">копию заключения психолого-медико-педагогической комиссии, подтверждающего наличие у обучающегося недостатков в физическом и (или) психическом развитии, препятствующих получению образования без создания специальных условий;</w:t>
            </w:r>
          </w:p>
          <w:p>
            <w:pPr>
              <w:pStyle w:val="0"/>
              <w:ind w:firstLine="283"/>
              <w:jc w:val="both"/>
            </w:pPr>
            <w:r>
              <w:rPr>
                <w:sz w:val="24"/>
              </w:rPr>
              <w:t xml:space="preserve">копию медицинского заключения, подтверждающего необходимость организации обучения обучающегося на дому;</w:t>
            </w:r>
          </w:p>
          <w:p>
            <w:pPr>
              <w:pStyle w:val="0"/>
              <w:ind w:firstLine="283"/>
              <w:jc w:val="both"/>
            </w:pPr>
            <w:r>
              <w:rPr>
                <w:sz w:val="24"/>
              </w:rPr>
              <w:t xml:space="preserve">согласие на обработку персональных данных.</w:t>
            </w:r>
          </w:p>
          <w:p>
            <w:pPr>
              <w:pStyle w:val="0"/>
              <w:ind w:firstLine="283"/>
              <w:jc w:val="both"/>
            </w:pPr>
            <w:r>
              <w:rPr>
                <w:sz w:val="24"/>
              </w:rPr>
              <w:t xml:space="preserve">Родитель (законный представитель) обучающегося проинформирован, что в случае изменения обстоятельств, влияющих на замену бесплатного двухразового питания денежной компенсацией, обязуется в течение пяти дней письменно проинформировать образовательную организацию о произошедших изменениях.</w:t>
            </w:r>
          </w:p>
          <w:p>
            <w:pPr>
              <w:pStyle w:val="0"/>
              <w:ind w:firstLine="283"/>
              <w:jc w:val="both"/>
            </w:pPr>
            <w:r>
              <w:rPr>
                <w:sz w:val="24"/>
              </w:rPr>
              <w:t xml:space="preserve">С условиями обеспечения набором продуктов питания и перечнем, входящим в его состав, ознакомлен.</w:t>
            </w:r>
          </w:p>
          <w:p>
            <w:pPr>
              <w:pStyle w:val="0"/>
            </w:pPr>
            <w:r>
              <w:rPr>
                <w:sz w:val="24"/>
              </w:rPr>
              <w:t xml:space="preserve">"___" ____________ 20___ г.</w:t>
            </w:r>
          </w:p>
          <w:p>
            <w:pPr>
              <w:pStyle w:val="0"/>
            </w:pPr>
            <w:r>
              <w:rPr>
                <w:sz w:val="24"/>
              </w:rPr>
              <w:t xml:space="preserve">______________ /_______________/ подпись расшифровка</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Порядку</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3742"/>
        <w:gridCol w:w="5329"/>
      </w:tblGrid>
      <w:tr>
        <w:tc>
          <w:tcPr>
            <w:tcW w:w="3742" w:type="dxa"/>
            <w:tcBorders>
              <w:top w:val="nil"/>
              <w:left w:val="nil"/>
              <w:bottom w:val="nil"/>
              <w:right w:val="nil"/>
            </w:tcBorders>
            <w:vMerge w:val="restart"/>
          </w:tcPr>
          <w:p>
            <w:pPr>
              <w:pStyle w:val="0"/>
            </w:pPr>
            <w:r>
              <w:rPr>
                <w:sz w:val="24"/>
              </w:rPr>
            </w:r>
          </w:p>
        </w:tc>
        <w:tc>
          <w:tcPr>
            <w:tcW w:w="5329" w:type="dxa"/>
            <w:tcBorders>
              <w:top w:val="nil"/>
              <w:left w:val="nil"/>
              <w:bottom w:val="nil"/>
              <w:right w:val="nil"/>
            </w:tcBorders>
          </w:tcPr>
          <w:p>
            <w:pPr>
              <w:pStyle w:val="0"/>
              <w:jc w:val="both"/>
            </w:pPr>
            <w:r>
              <w:rPr>
                <w:sz w:val="24"/>
              </w:rPr>
              <w:t xml:space="preserve">Директору ____________________________</w:t>
            </w:r>
          </w:p>
          <w:p>
            <w:pPr>
              <w:pStyle w:val="0"/>
              <w:jc w:val="center"/>
            </w:pPr>
            <w:r>
              <w:rPr>
                <w:sz w:val="24"/>
              </w:rPr>
              <w:t xml:space="preserve">(наименование образовательной организации)</w:t>
            </w:r>
          </w:p>
        </w:tc>
      </w:tr>
      <w:tr>
        <w:tc>
          <w:tcPr>
            <w:tcBorders>
              <w:top w:val="nil"/>
              <w:left w:val="nil"/>
              <w:bottom w:val="nil"/>
              <w:right w:val="nil"/>
            </w:tcBorders>
            <w:vMerge w:val="continue"/>
          </w:tcPr>
          <w:p/>
        </w:tc>
        <w:tc>
          <w:tcPr>
            <w:tcW w:w="5329" w:type="dxa"/>
            <w:tcBorders>
              <w:top w:val="nil"/>
              <w:left w:val="nil"/>
              <w:bottom w:val="nil"/>
              <w:right w:val="nil"/>
            </w:tcBorders>
          </w:tcPr>
          <w:p>
            <w:pPr>
              <w:pStyle w:val="0"/>
              <w:jc w:val="both"/>
            </w:pPr>
            <w:r>
              <w:rPr>
                <w:sz w:val="24"/>
              </w:rPr>
              <w:t xml:space="preserve">_____________________________________</w:t>
            </w:r>
          </w:p>
          <w:p>
            <w:pPr>
              <w:pStyle w:val="0"/>
              <w:jc w:val="center"/>
            </w:pPr>
            <w:r>
              <w:rPr>
                <w:sz w:val="24"/>
              </w:rPr>
              <w:t xml:space="preserve">(ФИО руководителя)</w:t>
            </w:r>
          </w:p>
        </w:tc>
      </w:tr>
      <w:tr>
        <w:tc>
          <w:tcPr>
            <w:tcBorders>
              <w:top w:val="nil"/>
              <w:left w:val="nil"/>
              <w:bottom w:val="nil"/>
              <w:right w:val="nil"/>
            </w:tcBorders>
            <w:vMerge w:val="continue"/>
          </w:tcPr>
          <w:p/>
        </w:tc>
        <w:tc>
          <w:tcPr>
            <w:tcW w:w="5329" w:type="dxa"/>
            <w:tcBorders>
              <w:top w:val="nil"/>
              <w:left w:val="nil"/>
              <w:bottom w:val="nil"/>
              <w:right w:val="nil"/>
            </w:tcBorders>
          </w:tcPr>
          <w:p>
            <w:pPr>
              <w:pStyle w:val="0"/>
              <w:jc w:val="both"/>
            </w:pPr>
            <w:r>
              <w:rPr>
                <w:sz w:val="24"/>
              </w:rPr>
              <w:t xml:space="preserve">от __________________________________,</w:t>
            </w:r>
          </w:p>
          <w:p>
            <w:pPr>
              <w:pStyle w:val="0"/>
              <w:jc w:val="center"/>
            </w:pPr>
            <w:r>
              <w:rPr>
                <w:sz w:val="24"/>
              </w:rPr>
              <w:t xml:space="preserve">ФИО родителя (законного представителя)</w:t>
            </w:r>
          </w:p>
        </w:tc>
      </w:tr>
      <w:tr>
        <w:tc>
          <w:tcPr>
            <w:tcBorders>
              <w:top w:val="nil"/>
              <w:left w:val="nil"/>
              <w:bottom w:val="nil"/>
              <w:right w:val="nil"/>
            </w:tcBorders>
            <w:vMerge w:val="continue"/>
          </w:tcPr>
          <w:p/>
        </w:tc>
        <w:tc>
          <w:tcPr>
            <w:tcW w:w="5329" w:type="dxa"/>
            <w:tcBorders>
              <w:top w:val="nil"/>
              <w:left w:val="nil"/>
              <w:bottom w:val="nil"/>
              <w:right w:val="nil"/>
            </w:tcBorders>
          </w:tcPr>
          <w:p>
            <w:pPr>
              <w:pStyle w:val="0"/>
              <w:jc w:val="both"/>
            </w:pPr>
            <w:r>
              <w:rPr>
                <w:sz w:val="24"/>
              </w:rPr>
              <w:t xml:space="preserve">проживающего по адресу:</w:t>
            </w:r>
          </w:p>
          <w:p>
            <w:pPr>
              <w:pStyle w:val="0"/>
              <w:jc w:val="both"/>
            </w:pPr>
            <w:r>
              <w:rPr>
                <w:sz w:val="24"/>
              </w:rPr>
              <w:t xml:space="preserve">_____________________________________,</w:t>
            </w:r>
          </w:p>
          <w:p>
            <w:pPr>
              <w:pStyle w:val="0"/>
              <w:jc w:val="both"/>
            </w:pPr>
            <w:r>
              <w:rPr>
                <w:sz w:val="24"/>
              </w:rPr>
              <w:t xml:space="preserve">тел. _________________________________</w:t>
            </w:r>
          </w:p>
        </w:tc>
      </w:tr>
      <w:tr>
        <w:tc>
          <w:tcPr>
            <w:gridSpan w:val="2"/>
            <w:tcW w:w="9071" w:type="dxa"/>
            <w:tcBorders>
              <w:top w:val="nil"/>
              <w:left w:val="nil"/>
              <w:bottom w:val="nil"/>
              <w:right w:val="nil"/>
            </w:tcBorders>
          </w:tcPr>
          <w:bookmarkStart w:id="199" w:name="P199"/>
          <w:bookmarkEnd w:id="199"/>
          <w:p>
            <w:pPr>
              <w:pStyle w:val="0"/>
              <w:jc w:val="center"/>
            </w:pPr>
            <w:r>
              <w:rPr>
                <w:sz w:val="24"/>
                <w:b w:val="on"/>
              </w:rPr>
              <w:t xml:space="preserve">ЗАЯВЛЕНИЕ</w:t>
            </w:r>
          </w:p>
          <w:p>
            <w:pPr>
              <w:pStyle w:val="0"/>
              <w:jc w:val="center"/>
            </w:pPr>
            <w:r>
              <w:rPr>
                <w:sz w:val="24"/>
              </w:rPr>
              <w:t xml:space="preserve">о замене бесплатного двухразового питания обучающегося с ограниченными возможностями здоровья на дому денежной компенсацией</w:t>
            </w:r>
          </w:p>
        </w:tc>
      </w:tr>
      <w:tr>
        <w:tc>
          <w:tcPr>
            <w:gridSpan w:val="2"/>
            <w:tcW w:w="9071" w:type="dxa"/>
            <w:tcBorders>
              <w:top w:val="nil"/>
              <w:left w:val="nil"/>
              <w:bottom w:val="nil"/>
              <w:right w:val="nil"/>
            </w:tcBorders>
          </w:tcPr>
          <w:p>
            <w:pPr>
              <w:pStyle w:val="0"/>
              <w:ind w:firstLine="283"/>
              <w:jc w:val="both"/>
            </w:pPr>
            <w:r>
              <w:rPr>
                <w:sz w:val="24"/>
              </w:rPr>
              <w:t xml:space="preserve">Руководствуясь </w:t>
            </w:r>
            <w:r>
              <w:rPr>
                <w:sz w:val="24"/>
              </w:rPr>
              <w:t xml:space="preserve">частью 7</w:t>
            </w:r>
            <w:r>
              <w:rPr>
                <w:sz w:val="24"/>
              </w:rPr>
              <w:t xml:space="preserve">, </w:t>
            </w:r>
            <w:r>
              <w:rPr>
                <w:sz w:val="24"/>
              </w:rPr>
              <w:t xml:space="preserve">7.1</w:t>
            </w:r>
            <w:r>
              <w:rPr>
                <w:sz w:val="24"/>
              </w:rPr>
              <w:t xml:space="preserve">, </w:t>
            </w:r>
            <w:r>
              <w:rPr>
                <w:sz w:val="24"/>
              </w:rPr>
              <w:t xml:space="preserve">7.2 статьи 79</w:t>
            </w:r>
            <w:r>
              <w:rPr>
                <w:sz w:val="24"/>
              </w:rPr>
              <w:t xml:space="preserve"> Федерального закона от 29.12.2012 N 273-ФЗ "Об образовании в Российской Федерации", прошу заменить бесплатное двухразовое питание обучающегося с ограниченными возможностями здоровья на дому денежной компенсацией</w:t>
            </w:r>
          </w:p>
          <w:p>
            <w:pPr>
              <w:pStyle w:val="0"/>
              <w:jc w:val="center"/>
            </w:pPr>
            <w:r>
              <w:rPr>
                <w:sz w:val="24"/>
              </w:rPr>
              <w:t xml:space="preserve">________________________________________________________________,</w:t>
            </w:r>
          </w:p>
          <w:p>
            <w:pPr>
              <w:pStyle w:val="0"/>
              <w:jc w:val="center"/>
            </w:pPr>
            <w:r>
              <w:rPr>
                <w:sz w:val="24"/>
              </w:rPr>
              <w:t xml:space="preserve">(ФИО ребенка, дата рождения)</w:t>
            </w:r>
          </w:p>
        </w:tc>
      </w:tr>
      <w:tr>
        <w:tc>
          <w:tcPr>
            <w:gridSpan w:val="2"/>
            <w:tcW w:w="9071" w:type="dxa"/>
            <w:tcBorders>
              <w:top w:val="nil"/>
              <w:left w:val="nil"/>
              <w:bottom w:val="nil"/>
              <w:right w:val="nil"/>
            </w:tcBorders>
          </w:tcPr>
          <w:p>
            <w:pPr>
              <w:pStyle w:val="0"/>
              <w:jc w:val="both"/>
            </w:pPr>
            <w:r>
              <w:rPr>
                <w:sz w:val="24"/>
              </w:rPr>
              <w:t xml:space="preserve">обучающегося (обучающейся) ________ класса, осваивающего адаптированную основную общеобразовательную программу на дому согласно заключению психолого-медико-педагогической комиссии, с</w:t>
            </w:r>
          </w:p>
          <w:p>
            <w:pPr>
              <w:pStyle w:val="0"/>
              <w:jc w:val="center"/>
            </w:pPr>
            <w:r>
              <w:rPr>
                <w:sz w:val="24"/>
              </w:rPr>
              <w:t xml:space="preserve">________________________________________________________________.</w:t>
            </w:r>
          </w:p>
          <w:p>
            <w:pPr>
              <w:pStyle w:val="0"/>
              <w:jc w:val="center"/>
            </w:pPr>
            <w:r>
              <w:rPr>
                <w:sz w:val="24"/>
              </w:rPr>
              <w:t xml:space="preserve">(указать период)</w:t>
            </w:r>
          </w:p>
        </w:tc>
      </w:tr>
      <w:tr>
        <w:tc>
          <w:tcPr>
            <w:gridSpan w:val="2"/>
            <w:tcW w:w="9071" w:type="dxa"/>
            <w:tcBorders>
              <w:top w:val="nil"/>
              <w:left w:val="nil"/>
              <w:bottom w:val="nil"/>
              <w:right w:val="nil"/>
            </w:tcBorders>
          </w:tcPr>
          <w:p>
            <w:pPr>
              <w:pStyle w:val="0"/>
              <w:ind w:firstLine="283"/>
              <w:jc w:val="both"/>
            </w:pPr>
            <w:r>
              <w:rPr>
                <w:sz w:val="24"/>
              </w:rPr>
              <w:t xml:space="preserve">К заявлению прилагаю следующие документы:</w:t>
            </w:r>
          </w:p>
          <w:p>
            <w:pPr>
              <w:pStyle w:val="0"/>
              <w:ind w:firstLine="283"/>
              <w:jc w:val="both"/>
            </w:pPr>
            <w:r>
              <w:rPr>
                <w:sz w:val="24"/>
              </w:rPr>
              <w:t xml:space="preserve">копию документа, удостоверяющего личность;</w:t>
            </w:r>
          </w:p>
          <w:p>
            <w:pPr>
              <w:pStyle w:val="0"/>
              <w:ind w:firstLine="283"/>
              <w:jc w:val="both"/>
            </w:pPr>
            <w:r>
              <w:rPr>
                <w:sz w:val="24"/>
              </w:rPr>
              <w:t xml:space="preserve">копию документа, подтверждающего полномочия законного представителя обучающегося с ОВЗ;</w:t>
            </w:r>
          </w:p>
          <w:p>
            <w:pPr>
              <w:pStyle w:val="0"/>
              <w:ind w:firstLine="283"/>
              <w:jc w:val="both"/>
            </w:pPr>
            <w:r>
              <w:rPr>
                <w:sz w:val="24"/>
              </w:rPr>
              <w:t xml:space="preserve">копию заключения психолого-медико-педагогической комиссии, подтверждающего наличие у обучающегося недостатков в физическом и (или) психическом развитии, препятствующих получению образования без создания специальных условий;</w:t>
            </w:r>
          </w:p>
          <w:p>
            <w:pPr>
              <w:pStyle w:val="0"/>
              <w:ind w:firstLine="283"/>
              <w:jc w:val="both"/>
            </w:pPr>
            <w:r>
              <w:rPr>
                <w:sz w:val="24"/>
              </w:rPr>
              <w:t xml:space="preserve">копию медицинского заключения, подтверждающего необходимость организации обучения обучающегося на дому;</w:t>
            </w:r>
          </w:p>
          <w:p>
            <w:pPr>
              <w:pStyle w:val="0"/>
              <w:ind w:firstLine="283"/>
              <w:jc w:val="both"/>
            </w:pPr>
            <w:r>
              <w:rPr>
                <w:sz w:val="24"/>
              </w:rPr>
              <w:t xml:space="preserve">согласие на обработку персональных данных.</w:t>
            </w:r>
          </w:p>
          <w:p>
            <w:pPr>
              <w:pStyle w:val="0"/>
              <w:ind w:firstLine="283"/>
              <w:jc w:val="both"/>
            </w:pPr>
            <w:r>
              <w:rPr>
                <w:sz w:val="24"/>
              </w:rPr>
              <w:t xml:space="preserve">Родитель (законный представитель) обучающегося проинформирован, что в случае изменения обстоятельств, влияющих на замену бесплатного двухразового питания денежной компенсацией, обязуется в течение пяти дней письменно проинформировать образовательную организацию о произошедших изменениях.</w:t>
            </w:r>
          </w:p>
          <w:p>
            <w:pPr>
              <w:pStyle w:val="0"/>
              <w:ind w:firstLine="283"/>
              <w:jc w:val="both"/>
            </w:pPr>
            <w:r>
              <w:rPr>
                <w:sz w:val="24"/>
              </w:rPr>
              <w:t xml:space="preserve">Прошу перечислять денежную компенсацию на мой расчетный счет N __________________________________________________________, открытый в банковском учреждении ______________________________________</w:t>
            </w:r>
          </w:p>
          <w:p>
            <w:pPr>
              <w:pStyle w:val="0"/>
              <w:jc w:val="both"/>
            </w:pPr>
            <w:r>
              <w:rPr>
                <w:sz w:val="24"/>
              </w:rPr>
              <w:t xml:space="preserve">ИНН _______________ БИК __________________ КПП ________________.</w:t>
            </w:r>
          </w:p>
          <w:p>
            <w:pPr>
              <w:pStyle w:val="0"/>
              <w:jc w:val="center"/>
            </w:pPr>
            <w:r>
              <w:rPr>
                <w:sz w:val="24"/>
              </w:rPr>
              <w:t xml:space="preserve">(реквизиты банковского учреждения)</w:t>
            </w:r>
          </w:p>
        </w:tc>
      </w:tr>
      <w:tr>
        <w:tc>
          <w:tcPr>
            <w:gridSpan w:val="2"/>
            <w:tcW w:w="9071" w:type="dxa"/>
            <w:tcBorders>
              <w:top w:val="nil"/>
              <w:left w:val="nil"/>
              <w:bottom w:val="nil"/>
              <w:right w:val="nil"/>
            </w:tcBorders>
          </w:tcPr>
          <w:p>
            <w:pPr>
              <w:pStyle w:val="0"/>
            </w:pPr>
            <w:r>
              <w:rPr>
                <w:sz w:val="24"/>
              </w:rPr>
              <w:t xml:space="preserve">"___" ____________ 20___ г.</w:t>
            </w:r>
          </w:p>
          <w:p>
            <w:pPr>
              <w:pStyle w:val="0"/>
            </w:pPr>
            <w:r>
              <w:rPr>
                <w:sz w:val="24"/>
              </w:rPr>
              <w:t xml:space="preserve">______________ /_______________/ подпись расшифровка</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Порядку</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27" w:name="P227"/>
          <w:bookmarkEnd w:id="227"/>
          <w:p>
            <w:pPr>
              <w:pStyle w:val="0"/>
              <w:jc w:val="center"/>
            </w:pPr>
            <w:r>
              <w:rPr>
                <w:sz w:val="24"/>
              </w:rPr>
              <w:t xml:space="preserve">СОГЛАСИЕ</w:t>
            </w:r>
          </w:p>
          <w:p>
            <w:pPr>
              <w:pStyle w:val="0"/>
              <w:jc w:val="center"/>
            </w:pPr>
            <w:r>
              <w:rPr>
                <w:sz w:val="24"/>
              </w:rPr>
              <w:t xml:space="preserve">родителя (законного представителя) на обработку персональных данных</w:t>
            </w:r>
          </w:p>
        </w:tc>
      </w:tr>
      <w:tr>
        <w:tc>
          <w:tcPr>
            <w:tcW w:w="9071" w:type="dxa"/>
            <w:tcBorders>
              <w:top w:val="nil"/>
              <w:left w:val="nil"/>
              <w:bottom w:val="nil"/>
              <w:right w:val="nil"/>
            </w:tcBorders>
          </w:tcPr>
          <w:p>
            <w:pPr>
              <w:pStyle w:val="0"/>
              <w:jc w:val="both"/>
            </w:pPr>
            <w:r>
              <w:rPr>
                <w:sz w:val="24"/>
              </w:rPr>
              <w:t xml:space="preserve">Я, ______________________________________________________________</w:t>
            </w:r>
          </w:p>
          <w:p>
            <w:pPr>
              <w:pStyle w:val="0"/>
              <w:jc w:val="center"/>
            </w:pPr>
            <w:r>
              <w:rPr>
                <w:sz w:val="24"/>
              </w:rPr>
              <w:t xml:space="preserve">Ф.И.О. родителя/законного представителя полностью в именительном падеже по документу, удостоверяющему личность, проживающий по адресу:</w:t>
            </w:r>
          </w:p>
          <w:p>
            <w:pPr>
              <w:pStyle w:val="0"/>
              <w:jc w:val="center"/>
            </w:pPr>
            <w:r>
              <w:rPr>
                <w:sz w:val="24"/>
              </w:rPr>
              <w:t xml:space="preserve">________________________________________________________________________,</w:t>
            </w:r>
          </w:p>
        </w:tc>
      </w:tr>
      <w:tr>
        <w:tc>
          <w:tcPr>
            <w:tcW w:w="9071" w:type="dxa"/>
            <w:tcBorders>
              <w:top w:val="nil"/>
              <w:left w:val="nil"/>
              <w:bottom w:val="nil"/>
              <w:right w:val="nil"/>
            </w:tcBorders>
          </w:tcPr>
          <w:p>
            <w:pPr>
              <w:pStyle w:val="0"/>
            </w:pPr>
            <w:r>
              <w:rPr>
                <w:sz w:val="24"/>
              </w:rPr>
              <w:t xml:space="preserve">паспорт серия _______ N ____________, выданный _____________________,</w:t>
            </w:r>
          </w:p>
          <w:p>
            <w:pPr>
              <w:pStyle w:val="0"/>
              <w:jc w:val="both"/>
            </w:pPr>
            <w:r>
              <w:rPr>
                <w:sz w:val="24"/>
              </w:rPr>
              <w:t xml:space="preserve">телефон, e-mail ____________________________________________________,</w:t>
            </w:r>
          </w:p>
          <w:p>
            <w:pPr>
              <w:pStyle w:val="0"/>
              <w:jc w:val="both"/>
            </w:pPr>
            <w:r>
              <w:rPr>
                <w:sz w:val="24"/>
              </w:rPr>
              <w:t xml:space="preserve">данные ребенка ___________________________________________________</w:t>
            </w:r>
          </w:p>
          <w:p>
            <w:pPr>
              <w:pStyle w:val="0"/>
              <w:jc w:val="center"/>
            </w:pPr>
            <w:r>
              <w:rPr>
                <w:sz w:val="24"/>
              </w:rPr>
              <w:t xml:space="preserve">(Ф.И.О. ребенка полностью в именительном падеже)</w:t>
            </w:r>
          </w:p>
        </w:tc>
      </w:tr>
      <w:tr>
        <w:tc>
          <w:tcPr>
            <w:tcW w:w="9071" w:type="dxa"/>
            <w:tcBorders>
              <w:top w:val="nil"/>
              <w:left w:val="nil"/>
              <w:bottom w:val="nil"/>
              <w:right w:val="nil"/>
            </w:tcBorders>
          </w:tcPr>
          <w:p>
            <w:pPr>
              <w:pStyle w:val="0"/>
              <w:jc w:val="both"/>
            </w:pPr>
            <w:r>
              <w:rPr>
                <w:sz w:val="24"/>
              </w:rPr>
              <w:t xml:space="preserve">на основании _____________________________________________________</w:t>
            </w:r>
          </w:p>
          <w:p>
            <w:pPr>
              <w:pStyle w:val="0"/>
              <w:jc w:val="center"/>
            </w:pPr>
            <w:r>
              <w:rPr>
                <w:sz w:val="24"/>
              </w:rPr>
              <w:t xml:space="preserve">(свидетельство о рождении или документ, подтверждающий, что субъект является законным представителем подопечного)</w:t>
            </w:r>
          </w:p>
        </w:tc>
      </w:tr>
      <w:tr>
        <w:tc>
          <w:tcPr>
            <w:tcW w:w="9071" w:type="dxa"/>
            <w:tcBorders>
              <w:top w:val="nil"/>
              <w:left w:val="nil"/>
              <w:bottom w:val="nil"/>
              <w:right w:val="nil"/>
            </w:tcBorders>
          </w:tcPr>
          <w:p>
            <w:pPr>
              <w:pStyle w:val="0"/>
              <w:jc w:val="both"/>
            </w:pPr>
            <w:r>
              <w:rPr>
                <w:sz w:val="24"/>
              </w:rPr>
              <w:t xml:space="preserve">N _____________________________ от ______________________________</w:t>
            </w:r>
          </w:p>
          <w:p>
            <w:pPr>
              <w:pStyle w:val="0"/>
              <w:jc w:val="both"/>
            </w:pPr>
            <w:r>
              <w:rPr>
                <w:sz w:val="24"/>
              </w:rPr>
              <w:t xml:space="preserve">как его (ее) законный представитель даю согласие в соответствии со </w:t>
            </w:r>
            <w:r>
              <w:rPr>
                <w:sz w:val="24"/>
              </w:rPr>
              <w:t xml:space="preserve">статьей 9</w:t>
            </w:r>
            <w:r>
              <w:rPr>
                <w:sz w:val="24"/>
              </w:rPr>
              <w:t xml:space="preserve"> Федерального закона от 27 июля 2006 N 152-ФЗ "О персональных данных" на автоматизированную, а также без использования средств автоматизации обработку и использование персональных данных ребенка в</w:t>
            </w:r>
          </w:p>
          <w:p>
            <w:pPr>
              <w:pStyle w:val="0"/>
              <w:jc w:val="center"/>
            </w:pPr>
            <w:r>
              <w:rPr>
                <w:sz w:val="24"/>
              </w:rPr>
              <w:t xml:space="preserve">________________________________________________________________,</w:t>
            </w:r>
          </w:p>
          <w:p>
            <w:pPr>
              <w:pStyle w:val="0"/>
              <w:jc w:val="center"/>
            </w:pPr>
            <w:r>
              <w:rPr>
                <w:sz w:val="24"/>
              </w:rPr>
              <w:t xml:space="preserve">(наименование образовательного учреждения)</w:t>
            </w:r>
          </w:p>
        </w:tc>
      </w:tr>
      <w:tr>
        <w:tc>
          <w:tcPr>
            <w:tcW w:w="9071" w:type="dxa"/>
            <w:tcBorders>
              <w:top w:val="nil"/>
              <w:left w:val="nil"/>
              <w:bottom w:val="nil"/>
              <w:right w:val="nil"/>
            </w:tcBorders>
          </w:tcPr>
          <w:p>
            <w:pPr>
              <w:pStyle w:val="0"/>
              <w:ind w:firstLine="283"/>
              <w:jc w:val="both"/>
            </w:pPr>
            <w:r>
              <w:rPr>
                <w:sz w:val="24"/>
              </w:rPr>
              <w:t xml:space="preserve">к которым относятся:</w:t>
            </w:r>
          </w:p>
          <w:p>
            <w:pPr>
              <w:pStyle w:val="0"/>
              <w:ind w:firstLine="283"/>
              <w:jc w:val="both"/>
            </w:pPr>
            <w:r>
              <w:rPr>
                <w:sz w:val="24"/>
              </w:rPr>
              <w:t xml:space="preserve">данные, удостоверяющие личность ребенка (свидетельство о рождении или паспорт);</w:t>
            </w:r>
          </w:p>
          <w:p>
            <w:pPr>
              <w:pStyle w:val="0"/>
              <w:ind w:firstLine="283"/>
              <w:jc w:val="both"/>
            </w:pPr>
            <w:r>
              <w:rPr>
                <w:sz w:val="24"/>
              </w:rPr>
              <w:t xml:space="preserve">данные о возрасте и поле;</w:t>
            </w:r>
          </w:p>
          <w:p>
            <w:pPr>
              <w:pStyle w:val="0"/>
              <w:ind w:firstLine="283"/>
              <w:jc w:val="both"/>
            </w:pPr>
            <w:r>
              <w:rPr>
                <w:sz w:val="24"/>
              </w:rPr>
              <w:t xml:space="preserve">данные о прибытии и выбытии в/из общеобразовательных учреждений;</w:t>
            </w:r>
          </w:p>
          <w:p>
            <w:pPr>
              <w:pStyle w:val="0"/>
              <w:ind w:firstLine="283"/>
              <w:jc w:val="both"/>
            </w:pPr>
            <w:r>
              <w:rPr>
                <w:sz w:val="24"/>
              </w:rPr>
              <w:t xml:space="preserve">Ф.И.О. родителя/законного представителя, кем приходится ребенку, адресная и контактная информация;</w:t>
            </w:r>
          </w:p>
          <w:p>
            <w:pPr>
              <w:pStyle w:val="0"/>
              <w:ind w:firstLine="283"/>
              <w:jc w:val="both"/>
            </w:pPr>
            <w:r>
              <w:rPr>
                <w:sz w:val="24"/>
              </w:rPr>
              <w:t xml:space="preserve">данные об обучении по адаптированной общеобразовательной программе;</w:t>
            </w:r>
          </w:p>
          <w:p>
            <w:pPr>
              <w:pStyle w:val="0"/>
              <w:ind w:firstLine="283"/>
              <w:jc w:val="both"/>
            </w:pPr>
            <w:r>
              <w:rPr>
                <w:sz w:val="24"/>
              </w:rPr>
              <w:t xml:space="preserve">данные о посещении общеобразовательного учреждения,</w:t>
            </w:r>
          </w:p>
          <w:p>
            <w:pPr>
              <w:pStyle w:val="0"/>
              <w:ind w:firstLine="283"/>
              <w:jc w:val="both"/>
            </w:pPr>
            <w:r>
              <w:rPr>
                <w:sz w:val="24"/>
              </w:rPr>
              <w:t xml:space="preserve">с целью содействия ребенку в реализации его права на обеспечение бесплатным двухразовым питанием, в том числе возможность замены бесплатного двухразового питания денежной компенсацией.</w:t>
            </w:r>
          </w:p>
          <w:p>
            <w:pPr>
              <w:pStyle w:val="0"/>
              <w:ind w:firstLine="283"/>
              <w:jc w:val="both"/>
            </w:pPr>
            <w:r>
              <w:rPr>
                <w:sz w:val="24"/>
              </w:rPr>
              <w:t xml:space="preserve">Об ответственности за достоверность представленных сведений предупрежден (предупреждена).</w:t>
            </w:r>
          </w:p>
          <w:p>
            <w:pPr>
              <w:pStyle w:val="0"/>
              <w:ind w:firstLine="283"/>
              <w:jc w:val="both"/>
            </w:pPr>
            <w:r>
              <w:rPr>
                <w:sz w:val="24"/>
              </w:rPr>
              <w:t xml:space="preserve">Настоящее заявление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pPr>
              <w:pStyle w:val="0"/>
              <w:ind w:firstLine="283"/>
              <w:jc w:val="both"/>
            </w:pPr>
            <w:r>
              <w:rPr>
                <w:sz w:val="24"/>
              </w:rPr>
              <w:t xml:space="preserve">Отзыв заявления осуществляется в соответствии с законодательством Российской Федерации.</w:t>
            </w:r>
          </w:p>
          <w:p>
            <w:pPr>
              <w:pStyle w:val="0"/>
            </w:pPr>
            <w:r>
              <w:rPr>
                <w:sz w:val="24"/>
              </w:rPr>
              <w:t xml:space="preserve">"___" ____________ 20___ г. __________ /___________/ подпись расшифровка</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Порядку</w:t>
      </w:r>
    </w:p>
    <w:p>
      <w:pPr>
        <w:pStyle w:val="0"/>
        <w:ind w:firstLine="540"/>
        <w:jc w:val="both"/>
      </w:pPr>
      <w:r>
        <w:rPr>
          <w:sz w:val="24"/>
        </w:rPr>
      </w:r>
    </w:p>
    <w:bookmarkStart w:id="262" w:name="P262"/>
    <w:bookmarkEnd w:id="262"/>
    <w:p>
      <w:pPr>
        <w:pStyle w:val="2"/>
        <w:jc w:val="center"/>
      </w:pPr>
      <w:r>
        <w:rPr>
          <w:sz w:val="24"/>
        </w:rPr>
        <w:t xml:space="preserve">РЕКОМЕНДУЕМЫЙ НАБОР</w:t>
      </w:r>
    </w:p>
    <w:p>
      <w:pPr>
        <w:pStyle w:val="2"/>
        <w:jc w:val="center"/>
      </w:pPr>
      <w:r>
        <w:rPr>
          <w:sz w:val="24"/>
        </w:rPr>
        <w:t xml:space="preserve">ПРОДУКТОВ В ВИДЕ СУХОГО ПАЙКА ДЛЯ ОРГАНИЗАЦИИ ПИТАНИЯ</w:t>
      </w:r>
    </w:p>
    <w:p>
      <w:pPr>
        <w:pStyle w:val="2"/>
        <w:jc w:val="center"/>
      </w:pPr>
      <w:r>
        <w:rPr>
          <w:sz w:val="24"/>
        </w:rPr>
        <w:t xml:space="preserve">УЧАЩИХСЯ С ОВЗ, НАХОДЯЩИХСЯ НА ИНДИВИДУАЛЬНОМ ОБУЧЕНИИ</w:t>
      </w:r>
    </w:p>
    <w:p>
      <w:pPr>
        <w:pStyle w:val="2"/>
        <w:jc w:val="center"/>
      </w:pPr>
      <w:r>
        <w:rPr>
          <w:sz w:val="24"/>
        </w:rPr>
        <w:t xml:space="preserve">НА ДОМУ, ОСВАИВАЮЩИХ АДАПТИРОВАННУЮ ОСНОВНУЮ</w:t>
      </w:r>
    </w:p>
    <w:p>
      <w:pPr>
        <w:pStyle w:val="2"/>
        <w:jc w:val="center"/>
      </w:pPr>
      <w:r>
        <w:rPr>
          <w:sz w:val="24"/>
        </w:rPr>
        <w:t xml:space="preserve">ОБЩЕОБРАЗОВАТЕЛЬНУЮ ПРОГРАММУ НА ДОМУ СОГЛАСНО</w:t>
      </w:r>
    </w:p>
    <w:p>
      <w:pPr>
        <w:pStyle w:val="2"/>
        <w:jc w:val="center"/>
      </w:pPr>
      <w:r>
        <w:rPr>
          <w:sz w:val="24"/>
        </w:rPr>
        <w:t xml:space="preserve">ЗАКЛЮЧЕНИЮ ПСИХОЛОГО-МЕДИКО-ПЕДАГОГИЧЕСКОЙ КОМИССИИ</w:t>
      </w:r>
    </w:p>
    <w:p>
      <w:pPr>
        <w:pStyle w:val="0"/>
        <w:ind w:firstLine="540"/>
        <w:jc w:val="both"/>
      </w:pPr>
      <w:r>
        <w:rPr>
          <w:sz w:val="24"/>
        </w:rPr>
      </w:r>
    </w:p>
    <w:p>
      <w:pPr>
        <w:pStyle w:val="0"/>
        <w:ind w:firstLine="540"/>
        <w:jc w:val="both"/>
      </w:pPr>
      <w:r>
        <w:rPr>
          <w:sz w:val="24"/>
        </w:rPr>
        <w:t xml:space="preserve">1. Мука пшеничная в/с.</w:t>
      </w:r>
    </w:p>
    <w:p>
      <w:pPr>
        <w:pStyle w:val="0"/>
        <w:spacing w:before="240" w:line-rule="auto"/>
        <w:ind w:firstLine="540"/>
        <w:jc w:val="both"/>
      </w:pPr>
      <w:r>
        <w:rPr>
          <w:sz w:val="24"/>
        </w:rPr>
        <w:t xml:space="preserve">2. Крупы.</w:t>
      </w:r>
    </w:p>
    <w:p>
      <w:pPr>
        <w:pStyle w:val="0"/>
        <w:spacing w:before="240" w:line-rule="auto"/>
        <w:ind w:firstLine="540"/>
        <w:jc w:val="both"/>
      </w:pPr>
      <w:r>
        <w:rPr>
          <w:sz w:val="24"/>
        </w:rPr>
        <w:t xml:space="preserve">3. Бобовые.</w:t>
      </w:r>
    </w:p>
    <w:p>
      <w:pPr>
        <w:pStyle w:val="0"/>
        <w:spacing w:before="240" w:line-rule="auto"/>
        <w:ind w:firstLine="540"/>
        <w:jc w:val="both"/>
      </w:pPr>
      <w:r>
        <w:rPr>
          <w:sz w:val="24"/>
        </w:rPr>
        <w:t xml:space="preserve">4. Макаронные изделия.</w:t>
      </w:r>
    </w:p>
    <w:p>
      <w:pPr>
        <w:pStyle w:val="0"/>
        <w:spacing w:before="240" w:line-rule="auto"/>
        <w:ind w:firstLine="540"/>
        <w:jc w:val="both"/>
      </w:pPr>
      <w:r>
        <w:rPr>
          <w:sz w:val="24"/>
        </w:rPr>
        <w:t xml:space="preserve">5. Картофель неочищенный.</w:t>
      </w:r>
    </w:p>
    <w:p>
      <w:pPr>
        <w:pStyle w:val="0"/>
        <w:spacing w:before="240" w:line-rule="auto"/>
        <w:ind w:firstLine="540"/>
        <w:jc w:val="both"/>
      </w:pPr>
      <w:r>
        <w:rPr>
          <w:sz w:val="24"/>
        </w:rPr>
        <w:t xml:space="preserve">6. Фрукты (плоды) свежие.</w:t>
      </w:r>
    </w:p>
    <w:p>
      <w:pPr>
        <w:pStyle w:val="0"/>
        <w:spacing w:before="240" w:line-rule="auto"/>
        <w:ind w:firstLine="540"/>
        <w:jc w:val="both"/>
      </w:pPr>
      <w:r>
        <w:rPr>
          <w:sz w:val="24"/>
        </w:rPr>
        <w:t xml:space="preserve">7. Сухофрукты.</w:t>
      </w:r>
    </w:p>
    <w:p>
      <w:pPr>
        <w:pStyle w:val="0"/>
        <w:spacing w:before="240" w:line-rule="auto"/>
        <w:ind w:firstLine="540"/>
        <w:jc w:val="both"/>
      </w:pPr>
      <w:r>
        <w:rPr>
          <w:sz w:val="24"/>
        </w:rPr>
        <w:t xml:space="preserve">8. Соки плодоовощные.</w:t>
      </w:r>
    </w:p>
    <w:p>
      <w:pPr>
        <w:pStyle w:val="0"/>
        <w:spacing w:before="240" w:line-rule="auto"/>
        <w:ind w:firstLine="540"/>
        <w:jc w:val="both"/>
      </w:pPr>
      <w:r>
        <w:rPr>
          <w:sz w:val="24"/>
        </w:rPr>
        <w:t xml:space="preserve">9. Молоко цельное сгущенное с сахаром, или концентрированное, или стерилизованное.</w:t>
      </w:r>
    </w:p>
    <w:p>
      <w:pPr>
        <w:pStyle w:val="0"/>
        <w:spacing w:before="240" w:line-rule="auto"/>
        <w:ind w:firstLine="540"/>
        <w:jc w:val="both"/>
      </w:pPr>
      <w:r>
        <w:rPr>
          <w:sz w:val="24"/>
        </w:rPr>
        <w:t xml:space="preserve">10. Консервы "говядина тушеная".</w:t>
      </w:r>
    </w:p>
    <w:p>
      <w:pPr>
        <w:pStyle w:val="0"/>
        <w:spacing w:before="240" w:line-rule="auto"/>
        <w:ind w:firstLine="540"/>
        <w:jc w:val="both"/>
      </w:pPr>
      <w:r>
        <w:rPr>
          <w:sz w:val="24"/>
        </w:rPr>
        <w:t xml:space="preserve">11. Консервы рыбные натуральные из лососевых рыб в металлических банках вместимостью не более 0,353 кг.</w:t>
      </w:r>
    </w:p>
    <w:p>
      <w:pPr>
        <w:pStyle w:val="0"/>
        <w:spacing w:before="240" w:line-rule="auto"/>
        <w:ind w:firstLine="540"/>
        <w:jc w:val="both"/>
      </w:pPr>
      <w:r>
        <w:rPr>
          <w:sz w:val="24"/>
        </w:rPr>
        <w:t xml:space="preserve">12. Масло растительное.</w:t>
      </w:r>
    </w:p>
    <w:p>
      <w:pPr>
        <w:pStyle w:val="0"/>
        <w:spacing w:before="240" w:line-rule="auto"/>
        <w:ind w:firstLine="540"/>
        <w:jc w:val="both"/>
      </w:pPr>
      <w:r>
        <w:rPr>
          <w:sz w:val="24"/>
        </w:rPr>
        <w:t xml:space="preserve">13. Сахар.</w:t>
      </w:r>
    </w:p>
    <w:p>
      <w:pPr>
        <w:pStyle w:val="0"/>
        <w:spacing w:before="240" w:line-rule="auto"/>
        <w:ind w:firstLine="540"/>
        <w:jc w:val="both"/>
      </w:pPr>
      <w:r>
        <w:rPr>
          <w:sz w:val="24"/>
        </w:rPr>
        <w:t xml:space="preserve">14. Кондитерские изделия.</w:t>
      </w:r>
    </w:p>
    <w:p>
      <w:pPr>
        <w:pStyle w:val="0"/>
        <w:spacing w:before="240" w:line-rule="auto"/>
        <w:ind w:firstLine="540"/>
        <w:jc w:val="both"/>
      </w:pPr>
      <w:r>
        <w:rPr>
          <w:sz w:val="24"/>
        </w:rPr>
        <w:t xml:space="preserve">15. Чай.</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Н.Новгорода от 13.09.2023 N 6666</w:t>
            <w:br/>
            <w:t>(ред. от 06.03.2025)</w:t>
            <w:br/>
            <w:t>"Об утверждении Порядка обеспечения...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s>
</file>

<file path=word/_rels/foot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Н.Новгорода от 13.09.2023 N 6666
(ред. от 06.03.2025)
"Об утверждении Порядка обеспечения бесплатным двухразовым питанием обучающихся с ограниченными возможностями здоровья, обучение которых организовано муниципальными образовательными организациями на дому, в том числе возможность замены бесплатного двухразового питания денежной компенсацией, и об отмене постановлений администрации города Нижнего Новгорода от 14.10.2019 N 3850, от 14.11.2022 N 6110"</dc:title>
  <dcterms:created xsi:type="dcterms:W3CDTF">2026-01-14T08:15:15Z</dcterms:created>
</cp:coreProperties>
</file>